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31" w:rsidRDefault="009E4E98" w:rsidP="009E4E98">
      <w:pPr>
        <w:pStyle w:val="Default"/>
        <w:jc w:val="center"/>
        <w:rPr>
          <w:b/>
        </w:rPr>
      </w:pPr>
      <w:r>
        <w:rPr>
          <w:b/>
        </w:rPr>
        <w:t>BEFORE THE</w:t>
      </w:r>
    </w:p>
    <w:p w:rsidR="009E4E98" w:rsidRDefault="009E4E98" w:rsidP="009E4E98">
      <w:pPr>
        <w:pStyle w:val="Default"/>
        <w:jc w:val="center"/>
        <w:rPr>
          <w:b/>
        </w:rPr>
      </w:pPr>
      <w:r>
        <w:rPr>
          <w:b/>
        </w:rPr>
        <w:t>ADMINISTRATIVE HEARING COMMISSION</w:t>
      </w:r>
    </w:p>
    <w:p w:rsidR="009E4E98" w:rsidRDefault="009E4E98" w:rsidP="009E4E98">
      <w:pPr>
        <w:pStyle w:val="Default"/>
        <w:jc w:val="center"/>
      </w:pPr>
      <w:r>
        <w:rPr>
          <w:b/>
        </w:rPr>
        <w:t>STATE OF MISSOURI</w:t>
      </w:r>
    </w:p>
    <w:p w:rsidR="009E4E98" w:rsidRDefault="009E4E98" w:rsidP="00284131">
      <w:pPr>
        <w:pStyle w:val="Default"/>
      </w:pPr>
    </w:p>
    <w:p w:rsidR="009E4E98" w:rsidRDefault="009E4E98" w:rsidP="00284131">
      <w:pPr>
        <w:pStyle w:val="Default"/>
      </w:pPr>
    </w:p>
    <w:p w:rsidR="009E4E98" w:rsidRDefault="009E4E98" w:rsidP="00284131">
      <w:pPr>
        <w:pStyle w:val="Default"/>
      </w:pPr>
    </w:p>
    <w:p w:rsidR="009E4E98" w:rsidRDefault="009E4E98" w:rsidP="00284131">
      <w:pPr>
        <w:pStyle w:val="Default"/>
      </w:pPr>
    </w:p>
    <w:p w:rsidR="009E4E98" w:rsidRDefault="009E4E98" w:rsidP="00284131">
      <w:pPr>
        <w:pStyle w:val="Default"/>
      </w:pPr>
      <w:r>
        <w:t>_____________, Petitioner</w:t>
      </w:r>
    </w:p>
    <w:p w:rsidR="009E4E98" w:rsidRDefault="009E4E98" w:rsidP="00284131">
      <w:pPr>
        <w:pStyle w:val="Default"/>
      </w:pPr>
    </w:p>
    <w:p w:rsidR="009E4E98" w:rsidRDefault="009E4E98" w:rsidP="00284131">
      <w:pPr>
        <w:pStyle w:val="Default"/>
      </w:pPr>
      <w:proofErr w:type="gramStart"/>
      <w:r>
        <w:t>vs</w:t>
      </w:r>
      <w:proofErr w:type="gramEnd"/>
      <w:r>
        <w:t>.</w:t>
      </w:r>
      <w:r>
        <w:tab/>
      </w:r>
      <w:r>
        <w:tab/>
      </w:r>
      <w:r>
        <w:tab/>
      </w:r>
      <w:r>
        <w:tab/>
      </w:r>
      <w:r>
        <w:tab/>
      </w:r>
      <w:r>
        <w:tab/>
      </w:r>
      <w:r>
        <w:tab/>
      </w:r>
      <w:r>
        <w:tab/>
      </w:r>
      <w:proofErr w:type="gramStart"/>
      <w:r>
        <w:t>case</w:t>
      </w:r>
      <w:proofErr w:type="gramEnd"/>
      <w:r>
        <w:t xml:space="preserve"> no. _____________</w:t>
      </w:r>
    </w:p>
    <w:p w:rsidR="009E4E98" w:rsidRDefault="009E4E98" w:rsidP="00284131">
      <w:pPr>
        <w:pStyle w:val="Default"/>
      </w:pPr>
    </w:p>
    <w:p w:rsidR="009E4E98" w:rsidRPr="009E4E98" w:rsidRDefault="009E4E98" w:rsidP="00284131">
      <w:pPr>
        <w:pStyle w:val="Default"/>
      </w:pPr>
      <w:r>
        <w:t>_____________, Respondent</w:t>
      </w:r>
    </w:p>
    <w:p w:rsidR="009E4E98" w:rsidRDefault="009E4E98" w:rsidP="00284131">
      <w:pPr>
        <w:pStyle w:val="Default"/>
        <w:rPr>
          <w:b/>
        </w:rPr>
      </w:pPr>
    </w:p>
    <w:p w:rsidR="009E4E98" w:rsidRDefault="009E4E98" w:rsidP="00284131">
      <w:pPr>
        <w:pStyle w:val="Default"/>
        <w:rPr>
          <w:b/>
        </w:rPr>
      </w:pPr>
    </w:p>
    <w:p w:rsidR="00284131" w:rsidRDefault="00284131" w:rsidP="004C491B">
      <w:pPr>
        <w:pStyle w:val="Default"/>
        <w:jc w:val="center"/>
        <w:rPr>
          <w:b/>
        </w:rPr>
      </w:pPr>
    </w:p>
    <w:p w:rsidR="004C491B" w:rsidRPr="004C491B" w:rsidRDefault="004C491B" w:rsidP="004C491B">
      <w:pPr>
        <w:pStyle w:val="Default"/>
        <w:jc w:val="center"/>
        <w:rPr>
          <w:b/>
        </w:rPr>
      </w:pPr>
      <w:r>
        <w:rPr>
          <w:b/>
        </w:rPr>
        <w:t>J</w:t>
      </w:r>
      <w:r w:rsidRPr="004C491B">
        <w:rPr>
          <w:b/>
        </w:rPr>
        <w:t xml:space="preserve">oint </w:t>
      </w:r>
      <w:r>
        <w:rPr>
          <w:b/>
        </w:rPr>
        <w:t>P</w:t>
      </w:r>
      <w:r w:rsidR="00E1089A">
        <w:rPr>
          <w:b/>
        </w:rPr>
        <w:t>roposal for Entry of Pre-H</w:t>
      </w:r>
      <w:r w:rsidRPr="004C491B">
        <w:rPr>
          <w:b/>
        </w:rPr>
        <w:t xml:space="preserve">earing </w:t>
      </w:r>
      <w:r>
        <w:rPr>
          <w:b/>
        </w:rPr>
        <w:t>O</w:t>
      </w:r>
      <w:r w:rsidRPr="004C491B">
        <w:rPr>
          <w:b/>
        </w:rPr>
        <w:t>rder</w:t>
      </w:r>
    </w:p>
    <w:p w:rsidR="004C491B" w:rsidRDefault="004C491B" w:rsidP="004C491B">
      <w:pPr>
        <w:pStyle w:val="Default"/>
      </w:pPr>
    </w:p>
    <w:p w:rsidR="004C491B" w:rsidRDefault="004C491B" w:rsidP="00284131">
      <w:pPr>
        <w:pStyle w:val="Default"/>
        <w:ind w:firstLine="720"/>
        <w:jc w:val="both"/>
      </w:pPr>
      <w:r>
        <w:t>The parties provide the following information and suggested deadlines for purposes of preparing for hearing</w:t>
      </w:r>
      <w:r w:rsidR="00D01375">
        <w:t>, and ask the Commission to adopt a pre-hearing order as follows</w:t>
      </w:r>
      <w:r>
        <w:t>:</w:t>
      </w:r>
    </w:p>
    <w:p w:rsidR="004C491B" w:rsidRDefault="004C491B" w:rsidP="004C491B">
      <w:pPr>
        <w:pStyle w:val="Default"/>
        <w:ind w:firstLine="720"/>
      </w:pPr>
    </w:p>
    <w:p w:rsidR="004C491B" w:rsidRPr="004C491B" w:rsidRDefault="004C491B" w:rsidP="004573B9">
      <w:pPr>
        <w:pStyle w:val="Default"/>
        <w:numPr>
          <w:ilvl w:val="0"/>
          <w:numId w:val="2"/>
        </w:numPr>
        <w:ind w:left="0" w:firstLine="0"/>
        <w:jc w:val="both"/>
      </w:pPr>
      <w:r w:rsidRPr="004C491B">
        <w:rPr>
          <w:sz w:val="23"/>
          <w:szCs w:val="23"/>
        </w:rPr>
        <w:t>Statement of the Case</w:t>
      </w:r>
    </w:p>
    <w:p w:rsidR="004C491B" w:rsidRDefault="009E4E98" w:rsidP="004573B9">
      <w:pPr>
        <w:pStyle w:val="Default"/>
        <w:numPr>
          <w:ilvl w:val="0"/>
          <w:numId w:val="3"/>
        </w:numPr>
        <w:ind w:left="1440" w:hanging="720"/>
        <w:jc w:val="both"/>
        <w:rPr>
          <w:sz w:val="23"/>
          <w:szCs w:val="23"/>
        </w:rPr>
      </w:pPr>
      <w:r>
        <w:rPr>
          <w:sz w:val="23"/>
          <w:szCs w:val="23"/>
        </w:rPr>
        <w:t>Nature of the case [L</w:t>
      </w:r>
      <w:r w:rsidR="004C491B">
        <w:rPr>
          <w:sz w:val="23"/>
          <w:szCs w:val="23"/>
        </w:rPr>
        <w:t xml:space="preserve">ist </w:t>
      </w:r>
      <w:r w:rsidR="00284131">
        <w:rPr>
          <w:sz w:val="23"/>
          <w:szCs w:val="23"/>
        </w:rPr>
        <w:t xml:space="preserve">of </w:t>
      </w:r>
      <w:r w:rsidR="004C491B">
        <w:rPr>
          <w:sz w:val="23"/>
          <w:szCs w:val="23"/>
        </w:rPr>
        <w:t>the claims and the relief sought</w:t>
      </w:r>
      <w:r>
        <w:rPr>
          <w:sz w:val="23"/>
          <w:szCs w:val="23"/>
        </w:rPr>
        <w:t>]</w:t>
      </w:r>
      <w:r w:rsidR="00284131">
        <w:rPr>
          <w:sz w:val="23"/>
          <w:szCs w:val="23"/>
        </w:rPr>
        <w:t>:</w:t>
      </w:r>
    </w:p>
    <w:p w:rsidR="004C491B" w:rsidRDefault="004C491B" w:rsidP="004573B9">
      <w:pPr>
        <w:pStyle w:val="Default"/>
        <w:ind w:left="1440" w:hanging="720"/>
        <w:jc w:val="both"/>
        <w:rPr>
          <w:sz w:val="23"/>
          <w:szCs w:val="23"/>
        </w:rPr>
      </w:pPr>
    </w:p>
    <w:p w:rsidR="004C491B" w:rsidRDefault="004C491B" w:rsidP="004573B9">
      <w:pPr>
        <w:pStyle w:val="Default"/>
        <w:numPr>
          <w:ilvl w:val="0"/>
          <w:numId w:val="3"/>
        </w:numPr>
        <w:ind w:left="1440" w:hanging="720"/>
        <w:jc w:val="both"/>
        <w:rPr>
          <w:sz w:val="23"/>
          <w:szCs w:val="23"/>
        </w:rPr>
      </w:pPr>
      <w:r w:rsidRPr="004C491B">
        <w:rPr>
          <w:sz w:val="23"/>
          <w:szCs w:val="23"/>
        </w:rPr>
        <w:t xml:space="preserve">Jurisdiction </w:t>
      </w:r>
      <w:r w:rsidR="009E4E98">
        <w:rPr>
          <w:sz w:val="23"/>
          <w:szCs w:val="23"/>
        </w:rPr>
        <w:t>[L</w:t>
      </w:r>
      <w:r w:rsidRPr="004C491B">
        <w:rPr>
          <w:sz w:val="23"/>
          <w:szCs w:val="23"/>
        </w:rPr>
        <w:t xml:space="preserve">ist </w:t>
      </w:r>
      <w:r w:rsidR="00284131">
        <w:rPr>
          <w:sz w:val="23"/>
          <w:szCs w:val="23"/>
        </w:rPr>
        <w:t xml:space="preserve">of </w:t>
      </w:r>
      <w:r w:rsidRPr="004C491B">
        <w:rPr>
          <w:sz w:val="23"/>
          <w:szCs w:val="23"/>
        </w:rPr>
        <w:t xml:space="preserve">statutory basis for jurisdiction, and </w:t>
      </w:r>
      <w:r w:rsidR="00284131">
        <w:rPr>
          <w:sz w:val="23"/>
          <w:szCs w:val="23"/>
        </w:rPr>
        <w:t>description of</w:t>
      </w:r>
      <w:r w:rsidRPr="004C491B">
        <w:rPr>
          <w:sz w:val="23"/>
          <w:szCs w:val="23"/>
        </w:rPr>
        <w:t xml:space="preserve"> any disputes about jurisdiction</w:t>
      </w:r>
      <w:r w:rsidR="009E4E98">
        <w:rPr>
          <w:sz w:val="23"/>
          <w:szCs w:val="23"/>
        </w:rPr>
        <w:t>]</w:t>
      </w:r>
      <w:r w:rsidR="00284131">
        <w:rPr>
          <w:sz w:val="23"/>
          <w:szCs w:val="23"/>
        </w:rPr>
        <w:t>:</w:t>
      </w:r>
    </w:p>
    <w:p w:rsidR="00284131" w:rsidRPr="004C491B" w:rsidRDefault="00284131" w:rsidP="00284131">
      <w:pPr>
        <w:pStyle w:val="Default"/>
        <w:ind w:left="1440"/>
        <w:jc w:val="both"/>
        <w:rPr>
          <w:sz w:val="23"/>
          <w:szCs w:val="23"/>
        </w:rPr>
      </w:pPr>
    </w:p>
    <w:p w:rsidR="004C491B" w:rsidRPr="004C491B" w:rsidRDefault="004C491B" w:rsidP="004573B9">
      <w:pPr>
        <w:pStyle w:val="Default"/>
        <w:jc w:val="both"/>
        <w:rPr>
          <w:sz w:val="23"/>
          <w:szCs w:val="23"/>
        </w:rPr>
      </w:pPr>
    </w:p>
    <w:p w:rsidR="004C491B" w:rsidRPr="004C491B" w:rsidRDefault="004C491B" w:rsidP="004573B9">
      <w:pPr>
        <w:pStyle w:val="Default"/>
        <w:jc w:val="both"/>
        <w:rPr>
          <w:sz w:val="23"/>
          <w:szCs w:val="23"/>
        </w:rPr>
      </w:pPr>
      <w:r>
        <w:rPr>
          <w:sz w:val="23"/>
          <w:szCs w:val="23"/>
        </w:rPr>
        <w:t>2.</w:t>
      </w:r>
      <w:r>
        <w:rPr>
          <w:sz w:val="23"/>
          <w:szCs w:val="23"/>
        </w:rPr>
        <w:tab/>
      </w:r>
      <w:r w:rsidRPr="004C491B">
        <w:rPr>
          <w:sz w:val="23"/>
          <w:szCs w:val="23"/>
        </w:rPr>
        <w:t xml:space="preserve">Stipulations </w:t>
      </w:r>
    </w:p>
    <w:p w:rsidR="004C491B" w:rsidRPr="004C491B" w:rsidRDefault="004C491B" w:rsidP="004573B9">
      <w:pPr>
        <w:pStyle w:val="Default"/>
        <w:ind w:left="1440" w:hanging="720"/>
        <w:jc w:val="both"/>
        <w:rPr>
          <w:sz w:val="23"/>
          <w:szCs w:val="23"/>
        </w:rPr>
      </w:pPr>
      <w:r>
        <w:rPr>
          <w:sz w:val="23"/>
          <w:szCs w:val="23"/>
        </w:rPr>
        <w:t>A.</w:t>
      </w:r>
      <w:r>
        <w:rPr>
          <w:sz w:val="23"/>
          <w:szCs w:val="23"/>
        </w:rPr>
        <w:tab/>
      </w:r>
      <w:r w:rsidRPr="004C491B">
        <w:rPr>
          <w:sz w:val="23"/>
          <w:szCs w:val="23"/>
        </w:rPr>
        <w:t>Un</w:t>
      </w:r>
      <w:r>
        <w:rPr>
          <w:sz w:val="23"/>
          <w:szCs w:val="23"/>
        </w:rPr>
        <w:t>disputed f</w:t>
      </w:r>
      <w:r w:rsidRPr="004C491B">
        <w:rPr>
          <w:sz w:val="23"/>
          <w:szCs w:val="23"/>
        </w:rPr>
        <w:t xml:space="preserve">acts </w:t>
      </w:r>
      <w:r w:rsidR="009E4E98">
        <w:rPr>
          <w:sz w:val="23"/>
          <w:szCs w:val="23"/>
        </w:rPr>
        <w:t>[L</w:t>
      </w:r>
      <w:r>
        <w:rPr>
          <w:sz w:val="23"/>
          <w:szCs w:val="23"/>
        </w:rPr>
        <w:t xml:space="preserve">ist </w:t>
      </w:r>
      <w:r w:rsidR="00284131">
        <w:rPr>
          <w:sz w:val="23"/>
          <w:szCs w:val="23"/>
        </w:rPr>
        <w:t xml:space="preserve">of </w:t>
      </w:r>
      <w:r>
        <w:rPr>
          <w:sz w:val="23"/>
          <w:szCs w:val="23"/>
        </w:rPr>
        <w:t>facts about which the parties agree</w:t>
      </w:r>
      <w:r w:rsidR="009E4E98">
        <w:rPr>
          <w:sz w:val="23"/>
          <w:szCs w:val="23"/>
        </w:rPr>
        <w:t>]</w:t>
      </w:r>
      <w:r w:rsidR="00284131">
        <w:rPr>
          <w:sz w:val="23"/>
          <w:szCs w:val="23"/>
        </w:rPr>
        <w:t>:</w:t>
      </w:r>
    </w:p>
    <w:p w:rsidR="004C491B" w:rsidRDefault="004C491B" w:rsidP="004573B9">
      <w:pPr>
        <w:pStyle w:val="Default"/>
        <w:ind w:left="1440" w:hanging="720"/>
        <w:jc w:val="both"/>
        <w:rPr>
          <w:sz w:val="23"/>
          <w:szCs w:val="23"/>
        </w:rPr>
      </w:pPr>
    </w:p>
    <w:p w:rsidR="004C491B" w:rsidRPr="004C491B" w:rsidRDefault="004C491B" w:rsidP="004573B9">
      <w:pPr>
        <w:pStyle w:val="Default"/>
        <w:ind w:left="1440" w:hanging="720"/>
        <w:jc w:val="both"/>
        <w:rPr>
          <w:sz w:val="23"/>
          <w:szCs w:val="23"/>
        </w:rPr>
      </w:pPr>
      <w:r>
        <w:rPr>
          <w:sz w:val="23"/>
          <w:szCs w:val="23"/>
        </w:rPr>
        <w:t>B.</w:t>
      </w:r>
      <w:r>
        <w:rPr>
          <w:sz w:val="23"/>
          <w:szCs w:val="23"/>
        </w:rPr>
        <w:tab/>
        <w:t>Agreed-</w:t>
      </w:r>
      <w:r w:rsidRPr="004C491B">
        <w:rPr>
          <w:sz w:val="23"/>
          <w:szCs w:val="23"/>
        </w:rPr>
        <w:t xml:space="preserve">to </w:t>
      </w:r>
      <w:r>
        <w:rPr>
          <w:sz w:val="23"/>
          <w:szCs w:val="23"/>
        </w:rPr>
        <w:t>i</w:t>
      </w:r>
      <w:r w:rsidRPr="004C491B">
        <w:rPr>
          <w:sz w:val="23"/>
          <w:szCs w:val="23"/>
        </w:rPr>
        <w:t xml:space="preserve">ssues of </w:t>
      </w:r>
      <w:r>
        <w:rPr>
          <w:sz w:val="23"/>
          <w:szCs w:val="23"/>
        </w:rPr>
        <w:t>l</w:t>
      </w:r>
      <w:r w:rsidRPr="004C491B">
        <w:rPr>
          <w:sz w:val="23"/>
          <w:szCs w:val="23"/>
        </w:rPr>
        <w:t xml:space="preserve">aw </w:t>
      </w:r>
      <w:r w:rsidR="009E4E98">
        <w:rPr>
          <w:sz w:val="23"/>
          <w:szCs w:val="23"/>
        </w:rPr>
        <w:t>[L</w:t>
      </w:r>
      <w:r>
        <w:rPr>
          <w:sz w:val="23"/>
          <w:szCs w:val="23"/>
        </w:rPr>
        <w:t xml:space="preserve">ist </w:t>
      </w:r>
      <w:r w:rsidR="00284131">
        <w:rPr>
          <w:sz w:val="23"/>
          <w:szCs w:val="23"/>
        </w:rPr>
        <w:t xml:space="preserve">of </w:t>
      </w:r>
      <w:r>
        <w:rPr>
          <w:sz w:val="23"/>
          <w:szCs w:val="23"/>
        </w:rPr>
        <w:t>any legal issues that the parties agree should be decided by this Commission</w:t>
      </w:r>
      <w:r w:rsidR="009E4E98">
        <w:rPr>
          <w:sz w:val="23"/>
          <w:szCs w:val="23"/>
        </w:rPr>
        <w:t>]</w:t>
      </w:r>
      <w:r w:rsidR="00284131">
        <w:rPr>
          <w:sz w:val="23"/>
          <w:szCs w:val="23"/>
        </w:rPr>
        <w:t>:</w:t>
      </w:r>
    </w:p>
    <w:p w:rsidR="004C491B" w:rsidRDefault="004C491B" w:rsidP="004573B9">
      <w:pPr>
        <w:pStyle w:val="Default"/>
        <w:jc w:val="both"/>
        <w:rPr>
          <w:sz w:val="23"/>
          <w:szCs w:val="23"/>
        </w:rPr>
      </w:pPr>
    </w:p>
    <w:p w:rsidR="004C491B" w:rsidRDefault="004C491B" w:rsidP="004573B9">
      <w:pPr>
        <w:pStyle w:val="Default"/>
        <w:jc w:val="both"/>
        <w:rPr>
          <w:sz w:val="23"/>
          <w:szCs w:val="23"/>
        </w:rPr>
      </w:pPr>
    </w:p>
    <w:p w:rsidR="004C491B" w:rsidRPr="004C491B" w:rsidRDefault="004C491B" w:rsidP="004573B9">
      <w:pPr>
        <w:pStyle w:val="Default"/>
        <w:numPr>
          <w:ilvl w:val="0"/>
          <w:numId w:val="4"/>
        </w:numPr>
        <w:ind w:left="0" w:firstLine="0"/>
        <w:jc w:val="both"/>
        <w:rPr>
          <w:sz w:val="23"/>
          <w:szCs w:val="23"/>
        </w:rPr>
      </w:pPr>
      <w:r w:rsidRPr="004C491B">
        <w:rPr>
          <w:sz w:val="23"/>
          <w:szCs w:val="23"/>
        </w:rPr>
        <w:t xml:space="preserve">Discovery </w:t>
      </w:r>
    </w:p>
    <w:p w:rsidR="004C491B" w:rsidRPr="004C491B" w:rsidRDefault="009E4E98" w:rsidP="004573B9">
      <w:pPr>
        <w:pStyle w:val="Default"/>
        <w:ind w:left="720"/>
        <w:jc w:val="both"/>
        <w:rPr>
          <w:sz w:val="23"/>
          <w:szCs w:val="23"/>
        </w:rPr>
      </w:pPr>
      <w:r>
        <w:rPr>
          <w:sz w:val="23"/>
          <w:szCs w:val="23"/>
        </w:rPr>
        <w:t>[</w:t>
      </w:r>
      <w:r w:rsidR="00284131">
        <w:rPr>
          <w:sz w:val="23"/>
          <w:szCs w:val="23"/>
        </w:rPr>
        <w:t>S</w:t>
      </w:r>
      <w:r w:rsidR="004C491B" w:rsidRPr="004C491B">
        <w:rPr>
          <w:sz w:val="23"/>
          <w:szCs w:val="23"/>
        </w:rPr>
        <w:t>tate</w:t>
      </w:r>
      <w:r w:rsidR="00284131">
        <w:rPr>
          <w:sz w:val="23"/>
          <w:szCs w:val="23"/>
        </w:rPr>
        <w:t>ment of whether the parties</w:t>
      </w:r>
      <w:r w:rsidR="004C491B" w:rsidRPr="004C491B">
        <w:rPr>
          <w:sz w:val="23"/>
          <w:szCs w:val="23"/>
        </w:rPr>
        <w:t xml:space="preserve"> wish to engage in discovery</w:t>
      </w:r>
      <w:r w:rsidR="004C491B">
        <w:rPr>
          <w:sz w:val="23"/>
          <w:szCs w:val="23"/>
        </w:rPr>
        <w:t>.  I</w:t>
      </w:r>
      <w:r w:rsidR="004C491B" w:rsidRPr="004C491B">
        <w:rPr>
          <w:sz w:val="23"/>
          <w:szCs w:val="23"/>
        </w:rPr>
        <w:t xml:space="preserve">f </w:t>
      </w:r>
      <w:r w:rsidR="00284131">
        <w:rPr>
          <w:sz w:val="23"/>
          <w:szCs w:val="23"/>
        </w:rPr>
        <w:t>they do</w:t>
      </w:r>
      <w:r w:rsidR="004C491B" w:rsidRPr="004C491B">
        <w:rPr>
          <w:sz w:val="23"/>
          <w:szCs w:val="23"/>
        </w:rPr>
        <w:t xml:space="preserve">, </w:t>
      </w:r>
      <w:r w:rsidR="004C491B">
        <w:rPr>
          <w:sz w:val="23"/>
          <w:szCs w:val="23"/>
        </w:rPr>
        <w:t>the types of discovery the parties expect to perform</w:t>
      </w:r>
      <w:r w:rsidR="00284131">
        <w:rPr>
          <w:sz w:val="23"/>
          <w:szCs w:val="23"/>
        </w:rPr>
        <w:t xml:space="preserve"> is listed</w:t>
      </w:r>
      <w:r w:rsidR="004C491B">
        <w:rPr>
          <w:sz w:val="23"/>
          <w:szCs w:val="23"/>
        </w:rPr>
        <w:t xml:space="preserve">.  </w:t>
      </w:r>
      <w:r w:rsidR="00284131">
        <w:rPr>
          <w:sz w:val="23"/>
          <w:szCs w:val="23"/>
        </w:rPr>
        <w:t xml:space="preserve">The </w:t>
      </w:r>
      <w:r w:rsidR="004C491B">
        <w:rPr>
          <w:sz w:val="23"/>
          <w:szCs w:val="23"/>
        </w:rPr>
        <w:t xml:space="preserve">deadline for </w:t>
      </w:r>
      <w:r w:rsidR="00284131">
        <w:rPr>
          <w:sz w:val="23"/>
          <w:szCs w:val="23"/>
        </w:rPr>
        <w:t xml:space="preserve">the parties’ </w:t>
      </w:r>
      <w:r w:rsidR="004C491B">
        <w:rPr>
          <w:sz w:val="23"/>
          <w:szCs w:val="23"/>
        </w:rPr>
        <w:t>disclosure</w:t>
      </w:r>
      <w:r w:rsidR="00284131">
        <w:rPr>
          <w:sz w:val="23"/>
          <w:szCs w:val="23"/>
        </w:rPr>
        <w:t>s</w:t>
      </w:r>
      <w:r w:rsidR="004C491B">
        <w:rPr>
          <w:sz w:val="23"/>
          <w:szCs w:val="23"/>
        </w:rPr>
        <w:t>, to each other, of their expert and fact witnesses, and the deadline for</w:t>
      </w:r>
      <w:r w:rsidR="004C491B" w:rsidRPr="004C491B">
        <w:rPr>
          <w:sz w:val="23"/>
          <w:szCs w:val="23"/>
        </w:rPr>
        <w:t xml:space="preserve"> </w:t>
      </w:r>
      <w:r w:rsidR="004C491B">
        <w:rPr>
          <w:sz w:val="23"/>
          <w:szCs w:val="23"/>
        </w:rPr>
        <w:t>the completion of</w:t>
      </w:r>
      <w:r>
        <w:rPr>
          <w:sz w:val="23"/>
          <w:szCs w:val="23"/>
        </w:rPr>
        <w:t xml:space="preserve"> all </w:t>
      </w:r>
      <w:proofErr w:type="gramStart"/>
      <w:r w:rsidR="004C491B" w:rsidRPr="004C491B">
        <w:rPr>
          <w:sz w:val="23"/>
          <w:szCs w:val="23"/>
        </w:rPr>
        <w:t>discovery</w:t>
      </w:r>
      <w:proofErr w:type="gramEnd"/>
      <w:r>
        <w:rPr>
          <w:sz w:val="23"/>
          <w:szCs w:val="23"/>
        </w:rPr>
        <w:t>,</w:t>
      </w:r>
      <w:r w:rsidR="00284131">
        <w:rPr>
          <w:sz w:val="23"/>
          <w:szCs w:val="23"/>
        </w:rPr>
        <w:t xml:space="preserve"> are also listed</w:t>
      </w:r>
      <w:r>
        <w:rPr>
          <w:sz w:val="23"/>
          <w:szCs w:val="23"/>
        </w:rPr>
        <w:t>.]</w:t>
      </w:r>
      <w:r w:rsidR="004C491B">
        <w:rPr>
          <w:sz w:val="23"/>
          <w:szCs w:val="23"/>
        </w:rPr>
        <w:t xml:space="preserve"> </w:t>
      </w:r>
    </w:p>
    <w:p w:rsidR="004C491B" w:rsidRDefault="004C491B" w:rsidP="004573B9">
      <w:pPr>
        <w:pStyle w:val="Default"/>
        <w:jc w:val="both"/>
        <w:rPr>
          <w:sz w:val="23"/>
          <w:szCs w:val="23"/>
        </w:rPr>
      </w:pPr>
    </w:p>
    <w:p w:rsidR="004C491B" w:rsidRDefault="004C491B" w:rsidP="004573B9">
      <w:pPr>
        <w:pStyle w:val="Default"/>
        <w:jc w:val="both"/>
        <w:rPr>
          <w:sz w:val="23"/>
          <w:szCs w:val="23"/>
        </w:rPr>
      </w:pPr>
    </w:p>
    <w:p w:rsidR="004C491B" w:rsidRPr="004C491B" w:rsidRDefault="00F551C8" w:rsidP="004573B9">
      <w:pPr>
        <w:pStyle w:val="Default"/>
        <w:jc w:val="both"/>
        <w:rPr>
          <w:sz w:val="23"/>
          <w:szCs w:val="23"/>
        </w:rPr>
      </w:pPr>
      <w:r>
        <w:rPr>
          <w:sz w:val="23"/>
          <w:szCs w:val="23"/>
        </w:rPr>
        <w:t>4</w:t>
      </w:r>
      <w:r w:rsidR="004C491B" w:rsidRPr="004C491B">
        <w:rPr>
          <w:sz w:val="23"/>
          <w:szCs w:val="23"/>
        </w:rPr>
        <w:t xml:space="preserve">. </w:t>
      </w:r>
      <w:r>
        <w:rPr>
          <w:sz w:val="23"/>
          <w:szCs w:val="23"/>
        </w:rPr>
        <w:tab/>
      </w:r>
      <w:r w:rsidR="004C491B" w:rsidRPr="004C491B">
        <w:rPr>
          <w:sz w:val="23"/>
          <w:szCs w:val="23"/>
        </w:rPr>
        <w:t xml:space="preserve">Witness List </w:t>
      </w:r>
    </w:p>
    <w:p w:rsidR="004C491B" w:rsidRPr="004C491B" w:rsidRDefault="009E4E98" w:rsidP="004573B9">
      <w:pPr>
        <w:pStyle w:val="Default"/>
        <w:ind w:left="720"/>
        <w:jc w:val="both"/>
        <w:rPr>
          <w:sz w:val="23"/>
          <w:szCs w:val="23"/>
        </w:rPr>
      </w:pPr>
      <w:r>
        <w:rPr>
          <w:sz w:val="23"/>
          <w:szCs w:val="23"/>
        </w:rPr>
        <w:t>[</w:t>
      </w:r>
      <w:r w:rsidR="004C491B" w:rsidRPr="004C491B">
        <w:rPr>
          <w:sz w:val="23"/>
          <w:szCs w:val="23"/>
        </w:rPr>
        <w:t>The parties</w:t>
      </w:r>
      <w:r w:rsidR="00284131">
        <w:rPr>
          <w:sz w:val="23"/>
          <w:szCs w:val="23"/>
        </w:rPr>
        <w:t>’</w:t>
      </w:r>
      <w:r w:rsidR="004C491B" w:rsidRPr="004C491B">
        <w:rPr>
          <w:sz w:val="23"/>
          <w:szCs w:val="23"/>
        </w:rPr>
        <w:t xml:space="preserve"> </w:t>
      </w:r>
      <w:r w:rsidR="004573B9">
        <w:rPr>
          <w:sz w:val="23"/>
          <w:szCs w:val="23"/>
        </w:rPr>
        <w:t>suggest</w:t>
      </w:r>
      <w:r w:rsidR="00284131">
        <w:rPr>
          <w:sz w:val="23"/>
          <w:szCs w:val="23"/>
        </w:rPr>
        <w:t>ed</w:t>
      </w:r>
      <w:r w:rsidR="004573B9">
        <w:rPr>
          <w:sz w:val="23"/>
          <w:szCs w:val="23"/>
        </w:rPr>
        <w:t xml:space="preserve"> deadline to</w:t>
      </w:r>
      <w:r w:rsidR="004C491B" w:rsidRPr="004C491B">
        <w:rPr>
          <w:sz w:val="23"/>
          <w:szCs w:val="23"/>
        </w:rPr>
        <w:t xml:space="preserve"> file a list of the witnesses </w:t>
      </w:r>
      <w:r w:rsidR="004573B9">
        <w:rPr>
          <w:sz w:val="23"/>
          <w:szCs w:val="23"/>
        </w:rPr>
        <w:t xml:space="preserve">whom </w:t>
      </w:r>
      <w:r w:rsidR="004C491B" w:rsidRPr="004C491B">
        <w:rPr>
          <w:sz w:val="23"/>
          <w:szCs w:val="23"/>
        </w:rPr>
        <w:t>they expect to call</w:t>
      </w:r>
      <w:r w:rsidR="004C491B">
        <w:rPr>
          <w:sz w:val="23"/>
          <w:szCs w:val="23"/>
        </w:rPr>
        <w:t xml:space="preserve"> at hearing</w:t>
      </w:r>
      <w:r w:rsidR="004C491B" w:rsidRPr="004C491B">
        <w:rPr>
          <w:sz w:val="23"/>
          <w:szCs w:val="23"/>
        </w:rPr>
        <w:t>, including experts</w:t>
      </w:r>
      <w:r w:rsidR="00284131">
        <w:rPr>
          <w:sz w:val="23"/>
          <w:szCs w:val="23"/>
        </w:rPr>
        <w:t xml:space="preserve">, </w:t>
      </w:r>
      <w:r>
        <w:rPr>
          <w:sz w:val="23"/>
          <w:szCs w:val="23"/>
        </w:rPr>
        <w:t>should be</w:t>
      </w:r>
      <w:r w:rsidR="00284131">
        <w:rPr>
          <w:sz w:val="23"/>
          <w:szCs w:val="23"/>
        </w:rPr>
        <w:t xml:space="preserve"> listed</w:t>
      </w:r>
      <w:r w:rsidR="004C491B" w:rsidRPr="004C491B">
        <w:rPr>
          <w:sz w:val="23"/>
          <w:szCs w:val="23"/>
        </w:rPr>
        <w:t xml:space="preserve">. </w:t>
      </w:r>
      <w:r w:rsidR="004573B9">
        <w:rPr>
          <w:sz w:val="23"/>
          <w:szCs w:val="23"/>
        </w:rPr>
        <w:t xml:space="preserve"> </w:t>
      </w:r>
      <w:r w:rsidR="00564C5F">
        <w:rPr>
          <w:sz w:val="23"/>
          <w:szCs w:val="23"/>
        </w:rPr>
        <w:t>R</w:t>
      </w:r>
      <w:r w:rsidR="004C491B" w:rsidRPr="004C491B">
        <w:rPr>
          <w:sz w:val="23"/>
          <w:szCs w:val="23"/>
        </w:rPr>
        <w:t xml:space="preserve">ebuttal witnesses </w:t>
      </w:r>
      <w:r w:rsidR="00564C5F">
        <w:rPr>
          <w:sz w:val="23"/>
          <w:szCs w:val="23"/>
        </w:rPr>
        <w:t>need not be listed, unless the parties wish to propose otherwise.</w:t>
      </w:r>
      <w:r>
        <w:rPr>
          <w:sz w:val="23"/>
          <w:szCs w:val="23"/>
        </w:rPr>
        <w:t>]</w:t>
      </w:r>
    </w:p>
    <w:p w:rsidR="004C491B" w:rsidRDefault="004C491B" w:rsidP="004573B9">
      <w:pPr>
        <w:pStyle w:val="Default"/>
        <w:jc w:val="both"/>
        <w:rPr>
          <w:sz w:val="23"/>
          <w:szCs w:val="23"/>
        </w:rPr>
      </w:pPr>
    </w:p>
    <w:p w:rsidR="004C491B" w:rsidRDefault="004C491B" w:rsidP="004573B9">
      <w:pPr>
        <w:pStyle w:val="Default"/>
        <w:jc w:val="both"/>
        <w:rPr>
          <w:sz w:val="23"/>
          <w:szCs w:val="23"/>
        </w:rPr>
      </w:pPr>
    </w:p>
    <w:p w:rsidR="004C491B" w:rsidRPr="004C491B" w:rsidRDefault="00F551C8" w:rsidP="009E4E98">
      <w:pPr>
        <w:pStyle w:val="Default"/>
        <w:keepNext/>
        <w:keepLines/>
        <w:jc w:val="both"/>
        <w:rPr>
          <w:sz w:val="23"/>
          <w:szCs w:val="23"/>
        </w:rPr>
      </w:pPr>
      <w:r>
        <w:rPr>
          <w:sz w:val="23"/>
          <w:szCs w:val="23"/>
        </w:rPr>
        <w:t>5</w:t>
      </w:r>
      <w:r w:rsidR="004C491B" w:rsidRPr="004C491B">
        <w:rPr>
          <w:sz w:val="23"/>
          <w:szCs w:val="23"/>
        </w:rPr>
        <w:t xml:space="preserve">. </w:t>
      </w:r>
      <w:r>
        <w:rPr>
          <w:sz w:val="23"/>
          <w:szCs w:val="23"/>
        </w:rPr>
        <w:tab/>
      </w:r>
      <w:r w:rsidR="004C491B" w:rsidRPr="004C491B">
        <w:rPr>
          <w:sz w:val="23"/>
          <w:szCs w:val="23"/>
        </w:rPr>
        <w:t xml:space="preserve">Exhibits </w:t>
      </w:r>
    </w:p>
    <w:p w:rsidR="00564C5F" w:rsidRDefault="00564C5F" w:rsidP="009E4E98">
      <w:pPr>
        <w:pStyle w:val="Default"/>
        <w:keepNext/>
        <w:keepLines/>
        <w:ind w:left="720"/>
        <w:jc w:val="both"/>
        <w:rPr>
          <w:sz w:val="23"/>
          <w:szCs w:val="23"/>
        </w:rPr>
      </w:pPr>
      <w:r>
        <w:rPr>
          <w:sz w:val="23"/>
          <w:szCs w:val="23"/>
        </w:rPr>
        <w:t xml:space="preserve">The Petitioner’s exhibits shall be marked </w:t>
      </w:r>
      <w:r w:rsidRPr="004C491B">
        <w:rPr>
          <w:sz w:val="23"/>
          <w:szCs w:val="23"/>
        </w:rPr>
        <w:t xml:space="preserve">in numerical </w:t>
      </w:r>
      <w:proofErr w:type="gramStart"/>
      <w:r>
        <w:rPr>
          <w:sz w:val="23"/>
          <w:szCs w:val="23"/>
        </w:rPr>
        <w:t>order,</w:t>
      </w:r>
      <w:proofErr w:type="gramEnd"/>
      <w:r>
        <w:rPr>
          <w:sz w:val="23"/>
          <w:szCs w:val="23"/>
        </w:rPr>
        <w:t xml:space="preserve"> and the Respondent’s in </w:t>
      </w:r>
      <w:r w:rsidRPr="004C491B">
        <w:rPr>
          <w:sz w:val="23"/>
          <w:szCs w:val="23"/>
        </w:rPr>
        <w:t xml:space="preserve">alphabetical </w:t>
      </w:r>
      <w:r>
        <w:rPr>
          <w:sz w:val="23"/>
          <w:szCs w:val="23"/>
        </w:rPr>
        <w:t>order</w:t>
      </w:r>
      <w:r w:rsidRPr="004C491B">
        <w:rPr>
          <w:sz w:val="23"/>
          <w:szCs w:val="23"/>
        </w:rPr>
        <w:t>.</w:t>
      </w:r>
      <w:r>
        <w:rPr>
          <w:sz w:val="23"/>
          <w:szCs w:val="23"/>
        </w:rPr>
        <w:t xml:space="preserve">  Joint exhibits shall be marked in such fashion as the parties agree.</w:t>
      </w:r>
    </w:p>
    <w:p w:rsidR="00564C5F" w:rsidRDefault="00564C5F" w:rsidP="009E4E98">
      <w:pPr>
        <w:pStyle w:val="Default"/>
        <w:keepNext/>
        <w:keepLines/>
        <w:ind w:left="720"/>
        <w:jc w:val="both"/>
        <w:rPr>
          <w:sz w:val="23"/>
          <w:szCs w:val="23"/>
        </w:rPr>
      </w:pPr>
    </w:p>
    <w:p w:rsidR="004C491B" w:rsidRPr="004C491B" w:rsidRDefault="009E4E98" w:rsidP="009E4E98">
      <w:pPr>
        <w:pStyle w:val="Default"/>
        <w:keepNext/>
        <w:keepLines/>
        <w:ind w:left="720"/>
        <w:jc w:val="both"/>
        <w:rPr>
          <w:sz w:val="23"/>
          <w:szCs w:val="23"/>
        </w:rPr>
      </w:pPr>
      <w:r>
        <w:rPr>
          <w:sz w:val="23"/>
          <w:szCs w:val="23"/>
        </w:rPr>
        <w:t>[</w:t>
      </w:r>
      <w:r w:rsidR="004C491B" w:rsidRPr="004C491B">
        <w:rPr>
          <w:sz w:val="23"/>
          <w:szCs w:val="23"/>
        </w:rPr>
        <w:t>The parties</w:t>
      </w:r>
      <w:r w:rsidR="00284131">
        <w:rPr>
          <w:sz w:val="23"/>
          <w:szCs w:val="23"/>
        </w:rPr>
        <w:t xml:space="preserve">’ </w:t>
      </w:r>
      <w:r w:rsidR="004573B9">
        <w:rPr>
          <w:sz w:val="23"/>
          <w:szCs w:val="23"/>
        </w:rPr>
        <w:t>suggest</w:t>
      </w:r>
      <w:r w:rsidR="00284131">
        <w:rPr>
          <w:sz w:val="23"/>
          <w:szCs w:val="23"/>
        </w:rPr>
        <w:t>ed</w:t>
      </w:r>
      <w:r w:rsidR="004573B9">
        <w:rPr>
          <w:sz w:val="23"/>
          <w:szCs w:val="23"/>
        </w:rPr>
        <w:t xml:space="preserve"> deadline to</w:t>
      </w:r>
      <w:r w:rsidR="004573B9" w:rsidRPr="004C491B">
        <w:rPr>
          <w:sz w:val="23"/>
          <w:szCs w:val="23"/>
        </w:rPr>
        <w:t xml:space="preserve"> </w:t>
      </w:r>
      <w:r w:rsidR="004C491B" w:rsidRPr="004C491B">
        <w:rPr>
          <w:sz w:val="23"/>
          <w:szCs w:val="23"/>
        </w:rPr>
        <w:t>file a pre-hearing exhibit list</w:t>
      </w:r>
      <w:r w:rsidR="00284131">
        <w:rPr>
          <w:sz w:val="23"/>
          <w:szCs w:val="23"/>
        </w:rPr>
        <w:t xml:space="preserve"> </w:t>
      </w:r>
      <w:r>
        <w:rPr>
          <w:sz w:val="23"/>
          <w:szCs w:val="23"/>
        </w:rPr>
        <w:t>should be</w:t>
      </w:r>
      <w:r w:rsidR="00284131">
        <w:rPr>
          <w:sz w:val="23"/>
          <w:szCs w:val="23"/>
        </w:rPr>
        <w:t xml:space="preserve"> listed</w:t>
      </w:r>
      <w:r w:rsidR="00564C5F">
        <w:rPr>
          <w:sz w:val="23"/>
          <w:szCs w:val="23"/>
        </w:rPr>
        <w:t>.</w:t>
      </w:r>
      <w:r>
        <w:rPr>
          <w:sz w:val="23"/>
          <w:szCs w:val="23"/>
        </w:rPr>
        <w:t>]</w:t>
      </w:r>
      <w:r w:rsidR="004C491B" w:rsidRPr="004C491B">
        <w:rPr>
          <w:sz w:val="23"/>
          <w:szCs w:val="23"/>
        </w:rPr>
        <w:t xml:space="preserve"> </w:t>
      </w:r>
    </w:p>
    <w:p w:rsidR="004C491B" w:rsidRDefault="004C491B" w:rsidP="004573B9">
      <w:pPr>
        <w:pStyle w:val="Default"/>
        <w:jc w:val="both"/>
        <w:rPr>
          <w:sz w:val="23"/>
          <w:szCs w:val="23"/>
        </w:rPr>
      </w:pPr>
    </w:p>
    <w:p w:rsidR="004C491B" w:rsidRDefault="004C491B" w:rsidP="004573B9">
      <w:pPr>
        <w:pStyle w:val="Default"/>
        <w:jc w:val="both"/>
        <w:rPr>
          <w:sz w:val="23"/>
          <w:szCs w:val="23"/>
        </w:rPr>
      </w:pPr>
    </w:p>
    <w:p w:rsidR="004C491B" w:rsidRPr="004C491B" w:rsidRDefault="00F551C8" w:rsidP="004573B9">
      <w:pPr>
        <w:pStyle w:val="Default"/>
        <w:jc w:val="both"/>
        <w:rPr>
          <w:sz w:val="23"/>
          <w:szCs w:val="23"/>
        </w:rPr>
      </w:pPr>
      <w:r>
        <w:rPr>
          <w:sz w:val="23"/>
          <w:szCs w:val="23"/>
        </w:rPr>
        <w:t>6</w:t>
      </w:r>
      <w:r w:rsidR="004C491B" w:rsidRPr="004C491B">
        <w:rPr>
          <w:sz w:val="23"/>
          <w:szCs w:val="23"/>
        </w:rPr>
        <w:t xml:space="preserve">. </w:t>
      </w:r>
      <w:r>
        <w:rPr>
          <w:sz w:val="23"/>
          <w:szCs w:val="23"/>
        </w:rPr>
        <w:tab/>
      </w:r>
      <w:r w:rsidR="004C491B" w:rsidRPr="004C491B">
        <w:rPr>
          <w:sz w:val="23"/>
          <w:szCs w:val="23"/>
        </w:rPr>
        <w:t xml:space="preserve">Hearing </w:t>
      </w:r>
    </w:p>
    <w:p w:rsidR="00284131" w:rsidRDefault="009E4E98" w:rsidP="004573B9">
      <w:pPr>
        <w:pStyle w:val="Default"/>
        <w:ind w:left="720"/>
        <w:jc w:val="both"/>
        <w:rPr>
          <w:sz w:val="23"/>
          <w:szCs w:val="23"/>
        </w:rPr>
      </w:pPr>
      <w:r>
        <w:rPr>
          <w:sz w:val="23"/>
          <w:szCs w:val="23"/>
        </w:rPr>
        <w:t>[</w:t>
      </w:r>
      <w:r w:rsidR="00284131">
        <w:rPr>
          <w:sz w:val="23"/>
          <w:szCs w:val="23"/>
        </w:rPr>
        <w:t xml:space="preserve">If a hearing has not yet been set, or if a scheduled hearing date is set but the parties propose that it should be changed, the parties </w:t>
      </w:r>
      <w:r w:rsidR="00DC56A1">
        <w:rPr>
          <w:sz w:val="23"/>
          <w:szCs w:val="23"/>
        </w:rPr>
        <w:t xml:space="preserve">should </w:t>
      </w:r>
      <w:r w:rsidR="00284131">
        <w:rPr>
          <w:sz w:val="23"/>
          <w:szCs w:val="23"/>
        </w:rPr>
        <w:t>propose a new hearing date or dates, and indicate how many days they anticipate the hearing will take.</w:t>
      </w:r>
      <w:r w:rsidR="00D01375">
        <w:rPr>
          <w:sz w:val="23"/>
          <w:szCs w:val="23"/>
        </w:rPr>
        <w:t xml:space="preserve">  The parties </w:t>
      </w:r>
      <w:r w:rsidR="00DC56A1">
        <w:rPr>
          <w:sz w:val="23"/>
          <w:szCs w:val="23"/>
        </w:rPr>
        <w:t xml:space="preserve">should </w:t>
      </w:r>
      <w:r w:rsidR="00D01375">
        <w:rPr>
          <w:sz w:val="23"/>
          <w:szCs w:val="23"/>
        </w:rPr>
        <w:t>also identify any special issues related to the hearing, such as location, or the need for testimony to be taken by telephone.</w:t>
      </w:r>
      <w:r>
        <w:rPr>
          <w:sz w:val="23"/>
          <w:szCs w:val="23"/>
        </w:rPr>
        <w:t>]</w:t>
      </w:r>
      <w:r w:rsidR="00284131">
        <w:rPr>
          <w:sz w:val="23"/>
          <w:szCs w:val="23"/>
        </w:rPr>
        <w:t xml:space="preserve">  </w:t>
      </w:r>
    </w:p>
    <w:p w:rsidR="004C491B" w:rsidRPr="004C491B" w:rsidRDefault="004C491B" w:rsidP="004573B9">
      <w:pPr>
        <w:pStyle w:val="Default"/>
        <w:ind w:left="720"/>
        <w:jc w:val="both"/>
        <w:rPr>
          <w:sz w:val="23"/>
          <w:szCs w:val="23"/>
        </w:rPr>
      </w:pPr>
    </w:p>
    <w:p w:rsidR="004C491B" w:rsidRDefault="004C491B" w:rsidP="004573B9">
      <w:pPr>
        <w:pStyle w:val="Default"/>
        <w:jc w:val="both"/>
        <w:rPr>
          <w:sz w:val="23"/>
          <w:szCs w:val="23"/>
        </w:rPr>
      </w:pPr>
    </w:p>
    <w:p w:rsidR="004C491B" w:rsidRPr="004C491B" w:rsidRDefault="00F551C8" w:rsidP="00284131">
      <w:pPr>
        <w:pStyle w:val="Default"/>
        <w:keepNext/>
        <w:keepLines/>
        <w:jc w:val="both"/>
        <w:rPr>
          <w:sz w:val="23"/>
          <w:szCs w:val="23"/>
        </w:rPr>
      </w:pPr>
      <w:r>
        <w:rPr>
          <w:sz w:val="23"/>
          <w:szCs w:val="23"/>
        </w:rPr>
        <w:t>7</w:t>
      </w:r>
      <w:r w:rsidR="004C491B" w:rsidRPr="004C491B">
        <w:rPr>
          <w:sz w:val="23"/>
          <w:szCs w:val="23"/>
        </w:rPr>
        <w:t xml:space="preserve">. </w:t>
      </w:r>
      <w:r>
        <w:rPr>
          <w:sz w:val="23"/>
          <w:szCs w:val="23"/>
        </w:rPr>
        <w:tab/>
      </w:r>
      <w:r w:rsidR="004C491B" w:rsidRPr="004C491B">
        <w:rPr>
          <w:sz w:val="23"/>
          <w:szCs w:val="23"/>
        </w:rPr>
        <w:t xml:space="preserve">Summary Decision </w:t>
      </w:r>
    </w:p>
    <w:p w:rsidR="004C491B" w:rsidRPr="004C491B" w:rsidRDefault="009E4E98" w:rsidP="00284131">
      <w:pPr>
        <w:pStyle w:val="Default"/>
        <w:keepNext/>
        <w:keepLines/>
        <w:ind w:firstLine="720"/>
        <w:jc w:val="both"/>
        <w:rPr>
          <w:sz w:val="23"/>
          <w:szCs w:val="23"/>
        </w:rPr>
      </w:pPr>
      <w:r>
        <w:rPr>
          <w:sz w:val="23"/>
          <w:szCs w:val="23"/>
        </w:rPr>
        <w:t>[</w:t>
      </w:r>
      <w:r w:rsidR="00284131">
        <w:rPr>
          <w:sz w:val="23"/>
          <w:szCs w:val="23"/>
        </w:rPr>
        <w:t xml:space="preserve">The parties </w:t>
      </w:r>
      <w:r>
        <w:rPr>
          <w:sz w:val="23"/>
          <w:szCs w:val="23"/>
        </w:rPr>
        <w:t xml:space="preserve">should </w:t>
      </w:r>
      <w:r w:rsidR="00284131">
        <w:rPr>
          <w:sz w:val="23"/>
          <w:szCs w:val="23"/>
        </w:rPr>
        <w:t>propose a deadline to file motions for</w:t>
      </w:r>
      <w:r w:rsidR="004C491B" w:rsidRPr="004C491B">
        <w:rPr>
          <w:sz w:val="23"/>
          <w:szCs w:val="23"/>
        </w:rPr>
        <w:t xml:space="preserve"> summary decision</w:t>
      </w:r>
      <w:r w:rsidR="00284131">
        <w:rPr>
          <w:sz w:val="23"/>
          <w:szCs w:val="23"/>
        </w:rPr>
        <w:t>.</w:t>
      </w:r>
      <w:r>
        <w:rPr>
          <w:sz w:val="23"/>
          <w:szCs w:val="23"/>
        </w:rPr>
        <w:t>]</w:t>
      </w:r>
      <w:r w:rsidR="004C491B" w:rsidRPr="004C491B">
        <w:rPr>
          <w:sz w:val="23"/>
          <w:szCs w:val="23"/>
        </w:rPr>
        <w:t xml:space="preserve"> </w:t>
      </w:r>
    </w:p>
    <w:p w:rsidR="004C491B" w:rsidRDefault="004C491B" w:rsidP="004573B9">
      <w:pPr>
        <w:pStyle w:val="Default"/>
        <w:jc w:val="both"/>
        <w:rPr>
          <w:sz w:val="23"/>
          <w:szCs w:val="23"/>
        </w:rPr>
      </w:pPr>
    </w:p>
    <w:p w:rsidR="004C491B" w:rsidRDefault="004C491B" w:rsidP="004573B9">
      <w:pPr>
        <w:pStyle w:val="Default"/>
        <w:jc w:val="both"/>
        <w:rPr>
          <w:sz w:val="23"/>
          <w:szCs w:val="23"/>
        </w:rPr>
      </w:pPr>
    </w:p>
    <w:p w:rsidR="004C491B" w:rsidRPr="004C491B" w:rsidRDefault="00F551C8" w:rsidP="004573B9">
      <w:pPr>
        <w:pStyle w:val="Default"/>
        <w:jc w:val="both"/>
        <w:rPr>
          <w:sz w:val="23"/>
          <w:szCs w:val="23"/>
        </w:rPr>
      </w:pPr>
      <w:r>
        <w:rPr>
          <w:sz w:val="23"/>
          <w:szCs w:val="23"/>
        </w:rPr>
        <w:t>8</w:t>
      </w:r>
      <w:r w:rsidR="004C491B" w:rsidRPr="004C491B">
        <w:rPr>
          <w:sz w:val="23"/>
          <w:szCs w:val="23"/>
        </w:rPr>
        <w:t xml:space="preserve">. </w:t>
      </w:r>
      <w:r>
        <w:rPr>
          <w:sz w:val="23"/>
          <w:szCs w:val="23"/>
        </w:rPr>
        <w:tab/>
      </w:r>
      <w:r w:rsidR="004C491B" w:rsidRPr="004C491B">
        <w:rPr>
          <w:sz w:val="23"/>
          <w:szCs w:val="23"/>
        </w:rPr>
        <w:t xml:space="preserve">Modifications </w:t>
      </w:r>
    </w:p>
    <w:p w:rsidR="004C491B" w:rsidRDefault="004573B9" w:rsidP="004573B9">
      <w:pPr>
        <w:pStyle w:val="Default"/>
        <w:ind w:left="720"/>
        <w:jc w:val="both"/>
        <w:rPr>
          <w:sz w:val="23"/>
          <w:szCs w:val="23"/>
        </w:rPr>
      </w:pPr>
      <w:r>
        <w:rPr>
          <w:sz w:val="23"/>
          <w:szCs w:val="23"/>
        </w:rPr>
        <w:t xml:space="preserve">The parties acknowledge that if either wishes to later modify the proposals contained herein, or to modify any scheduling order established by this Commission pursuant to their joint proposal, that they will seek to do so in cooperation with </w:t>
      </w:r>
      <w:r w:rsidR="00D01375">
        <w:rPr>
          <w:sz w:val="23"/>
          <w:szCs w:val="23"/>
        </w:rPr>
        <w:t>each</w:t>
      </w:r>
      <w:r>
        <w:rPr>
          <w:sz w:val="23"/>
          <w:szCs w:val="23"/>
        </w:rPr>
        <w:t xml:space="preserve"> other, if possible.</w:t>
      </w:r>
    </w:p>
    <w:p w:rsidR="00284131" w:rsidRDefault="00284131" w:rsidP="004573B9">
      <w:pPr>
        <w:pStyle w:val="Default"/>
        <w:ind w:left="720"/>
        <w:jc w:val="both"/>
        <w:rPr>
          <w:sz w:val="23"/>
          <w:szCs w:val="23"/>
        </w:rPr>
      </w:pPr>
    </w:p>
    <w:p w:rsidR="004573B9" w:rsidRDefault="004573B9" w:rsidP="004573B9">
      <w:pPr>
        <w:pStyle w:val="Default"/>
        <w:jc w:val="both"/>
        <w:rPr>
          <w:sz w:val="23"/>
          <w:szCs w:val="23"/>
        </w:rPr>
      </w:pPr>
    </w:p>
    <w:p w:rsidR="009E4E98" w:rsidRDefault="009E4E98" w:rsidP="004573B9">
      <w:pPr>
        <w:pStyle w:val="Default"/>
        <w:jc w:val="both"/>
        <w:rPr>
          <w:sz w:val="23"/>
          <w:szCs w:val="23"/>
        </w:rPr>
      </w:pPr>
    </w:p>
    <w:p w:rsidR="004573B9" w:rsidRDefault="004573B9" w:rsidP="004573B9">
      <w:pPr>
        <w:pStyle w:val="Default"/>
        <w:jc w:val="both"/>
        <w:rPr>
          <w:sz w:val="23"/>
          <w:szCs w:val="23"/>
        </w:rPr>
      </w:pPr>
    </w:p>
    <w:p w:rsidR="00284131" w:rsidRDefault="00284131" w:rsidP="004573B9">
      <w:pPr>
        <w:pStyle w:val="Default"/>
        <w:jc w:val="both"/>
        <w:rPr>
          <w:sz w:val="23"/>
          <w:szCs w:val="23"/>
        </w:rPr>
      </w:pPr>
      <w:r>
        <w:rPr>
          <w:sz w:val="23"/>
          <w:szCs w:val="23"/>
        </w:rPr>
        <w:t>Date:</w:t>
      </w:r>
      <w:r>
        <w:rPr>
          <w:sz w:val="23"/>
          <w:szCs w:val="23"/>
        </w:rPr>
        <w:tab/>
        <w:t>__________________</w:t>
      </w:r>
      <w:r>
        <w:rPr>
          <w:sz w:val="23"/>
          <w:szCs w:val="23"/>
        </w:rPr>
        <w:tab/>
      </w:r>
      <w:r>
        <w:rPr>
          <w:sz w:val="23"/>
          <w:szCs w:val="23"/>
        </w:rPr>
        <w:tab/>
      </w:r>
      <w:r>
        <w:rPr>
          <w:sz w:val="23"/>
          <w:szCs w:val="23"/>
        </w:rPr>
        <w:tab/>
      </w:r>
      <w:r>
        <w:rPr>
          <w:sz w:val="23"/>
          <w:szCs w:val="23"/>
        </w:rPr>
        <w:tab/>
      </w:r>
      <w:proofErr w:type="gramStart"/>
      <w:r>
        <w:rPr>
          <w:sz w:val="23"/>
          <w:szCs w:val="23"/>
        </w:rPr>
        <w:t>Respectfully</w:t>
      </w:r>
      <w:proofErr w:type="gramEnd"/>
      <w:r>
        <w:rPr>
          <w:sz w:val="23"/>
          <w:szCs w:val="23"/>
        </w:rPr>
        <w:t xml:space="preserve"> submitted, </w:t>
      </w:r>
    </w:p>
    <w:p w:rsidR="00284131" w:rsidRDefault="00284131" w:rsidP="004573B9">
      <w:pPr>
        <w:pStyle w:val="Default"/>
        <w:jc w:val="both"/>
        <w:rPr>
          <w:sz w:val="23"/>
          <w:szCs w:val="23"/>
        </w:rPr>
      </w:pPr>
    </w:p>
    <w:p w:rsidR="00284131" w:rsidRDefault="00284131" w:rsidP="004573B9">
      <w:pPr>
        <w:pStyle w:val="Default"/>
        <w:jc w:val="both"/>
        <w:rPr>
          <w:sz w:val="23"/>
          <w:szCs w:val="23"/>
        </w:rPr>
      </w:pPr>
    </w:p>
    <w:p w:rsidR="00284131" w:rsidRDefault="00284131" w:rsidP="004573B9">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__________________________________</w:t>
      </w:r>
    </w:p>
    <w:p w:rsidR="00284131" w:rsidRDefault="00284131" w:rsidP="004573B9">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[PETITIONER]</w:t>
      </w:r>
    </w:p>
    <w:p w:rsidR="00284131" w:rsidRDefault="00284131" w:rsidP="004573B9">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[CONTACT INFORMATION]</w:t>
      </w:r>
    </w:p>
    <w:p w:rsidR="00284131" w:rsidRDefault="00284131" w:rsidP="004573B9">
      <w:pPr>
        <w:pStyle w:val="Default"/>
        <w:jc w:val="both"/>
        <w:rPr>
          <w:sz w:val="23"/>
          <w:szCs w:val="23"/>
        </w:rPr>
      </w:pPr>
    </w:p>
    <w:p w:rsidR="00284131" w:rsidRDefault="00284131" w:rsidP="004573B9">
      <w:pPr>
        <w:pStyle w:val="Default"/>
        <w:jc w:val="both"/>
        <w:rPr>
          <w:sz w:val="23"/>
          <w:szCs w:val="23"/>
        </w:rPr>
      </w:pPr>
    </w:p>
    <w:p w:rsidR="00284131" w:rsidRDefault="00284131" w:rsidP="004573B9">
      <w:pPr>
        <w:pStyle w:val="Default"/>
        <w:jc w:val="both"/>
        <w:rPr>
          <w:sz w:val="23"/>
          <w:szCs w:val="23"/>
        </w:rPr>
      </w:pPr>
    </w:p>
    <w:p w:rsidR="00284131" w:rsidRDefault="00284131" w:rsidP="004573B9">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__________________________________</w:t>
      </w:r>
    </w:p>
    <w:p w:rsidR="00284131" w:rsidRDefault="00284131" w:rsidP="004573B9">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[RESPONDENT]</w:t>
      </w:r>
    </w:p>
    <w:p w:rsidR="00284131" w:rsidRPr="004C491B" w:rsidRDefault="00284131" w:rsidP="004573B9">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[CONTACT INFORMATION]</w:t>
      </w:r>
    </w:p>
    <w:p w:rsidR="004C491B" w:rsidRDefault="004C491B" w:rsidP="004573B9">
      <w:pPr>
        <w:spacing w:after="0" w:line="240" w:lineRule="auto"/>
        <w:rPr>
          <w:sz w:val="23"/>
          <w:szCs w:val="23"/>
        </w:rPr>
      </w:pPr>
    </w:p>
    <w:sectPr w:rsidR="004C491B" w:rsidSect="009E4E98">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B5F" w:rsidRDefault="007B6B5F" w:rsidP="00CF0FE9">
      <w:pPr>
        <w:spacing w:after="0" w:line="240" w:lineRule="auto"/>
      </w:pPr>
      <w:r>
        <w:separator/>
      </w:r>
    </w:p>
  </w:endnote>
  <w:endnote w:type="continuationSeparator" w:id="0">
    <w:p w:rsidR="007B6B5F" w:rsidRDefault="007B6B5F" w:rsidP="00CF0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2907"/>
      <w:docPartObj>
        <w:docPartGallery w:val="Page Numbers (Bottom of Page)"/>
        <w:docPartUnique/>
      </w:docPartObj>
    </w:sdtPr>
    <w:sdtContent>
      <w:p w:rsidR="00564C5F" w:rsidRDefault="00564C5F">
        <w:pPr>
          <w:pStyle w:val="Footer"/>
          <w:jc w:val="center"/>
        </w:pPr>
        <w:fldSimple w:instr=" PAGE   \* MERGEFORMAT ">
          <w:r w:rsidR="00FD1674">
            <w:rPr>
              <w:noProof/>
            </w:rPr>
            <w:t>2</w:t>
          </w:r>
        </w:fldSimple>
      </w:p>
    </w:sdtContent>
  </w:sdt>
  <w:p w:rsidR="00564C5F" w:rsidRDefault="00564C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B5F" w:rsidRDefault="007B6B5F" w:rsidP="00CF0FE9">
      <w:pPr>
        <w:spacing w:after="0" w:line="240" w:lineRule="auto"/>
      </w:pPr>
      <w:r>
        <w:separator/>
      </w:r>
    </w:p>
  </w:footnote>
  <w:footnote w:type="continuationSeparator" w:id="0">
    <w:p w:rsidR="007B6B5F" w:rsidRDefault="007B6B5F" w:rsidP="00CF0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2C60"/>
    <w:multiLevelType w:val="hybridMultilevel"/>
    <w:tmpl w:val="713EBF1A"/>
    <w:lvl w:ilvl="0" w:tplc="ABA0B05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D60CEE"/>
    <w:multiLevelType w:val="hybridMultilevel"/>
    <w:tmpl w:val="C0BC679E"/>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B8115F8"/>
    <w:multiLevelType w:val="hybridMultilevel"/>
    <w:tmpl w:val="A044C6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51CB"/>
    <w:multiLevelType w:val="hybridMultilevel"/>
    <w:tmpl w:val="82AEE19A"/>
    <w:lvl w:ilvl="0" w:tplc="C890C112">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4C491B"/>
    <w:rsid w:val="00003619"/>
    <w:rsid w:val="00003719"/>
    <w:rsid w:val="000114B6"/>
    <w:rsid w:val="00013D09"/>
    <w:rsid w:val="00014C02"/>
    <w:rsid w:val="00015087"/>
    <w:rsid w:val="00015801"/>
    <w:rsid w:val="00017281"/>
    <w:rsid w:val="000176FE"/>
    <w:rsid w:val="000211E4"/>
    <w:rsid w:val="00022C6D"/>
    <w:rsid w:val="0002388C"/>
    <w:rsid w:val="000256C8"/>
    <w:rsid w:val="0002595E"/>
    <w:rsid w:val="0003190D"/>
    <w:rsid w:val="0003262F"/>
    <w:rsid w:val="000328C4"/>
    <w:rsid w:val="00033AA3"/>
    <w:rsid w:val="00035459"/>
    <w:rsid w:val="000360AB"/>
    <w:rsid w:val="00041DAD"/>
    <w:rsid w:val="00043200"/>
    <w:rsid w:val="000444BD"/>
    <w:rsid w:val="00044962"/>
    <w:rsid w:val="000456CA"/>
    <w:rsid w:val="000463C1"/>
    <w:rsid w:val="00047FC0"/>
    <w:rsid w:val="00050E82"/>
    <w:rsid w:val="00057F06"/>
    <w:rsid w:val="000625DD"/>
    <w:rsid w:val="000677F0"/>
    <w:rsid w:val="00070830"/>
    <w:rsid w:val="00073C44"/>
    <w:rsid w:val="0007655E"/>
    <w:rsid w:val="000778FA"/>
    <w:rsid w:val="0008143B"/>
    <w:rsid w:val="00081862"/>
    <w:rsid w:val="000846C7"/>
    <w:rsid w:val="00085571"/>
    <w:rsid w:val="00085DE5"/>
    <w:rsid w:val="00086A0B"/>
    <w:rsid w:val="00091275"/>
    <w:rsid w:val="00091A00"/>
    <w:rsid w:val="00092591"/>
    <w:rsid w:val="00095DA5"/>
    <w:rsid w:val="000A04DB"/>
    <w:rsid w:val="000A12FA"/>
    <w:rsid w:val="000A37F8"/>
    <w:rsid w:val="000A4159"/>
    <w:rsid w:val="000A5896"/>
    <w:rsid w:val="000A5A0C"/>
    <w:rsid w:val="000A6A7E"/>
    <w:rsid w:val="000A74AB"/>
    <w:rsid w:val="000B0C65"/>
    <w:rsid w:val="000B3192"/>
    <w:rsid w:val="000B4A15"/>
    <w:rsid w:val="000B51B1"/>
    <w:rsid w:val="000B58D5"/>
    <w:rsid w:val="000B5B8E"/>
    <w:rsid w:val="000B5E0B"/>
    <w:rsid w:val="000C62D7"/>
    <w:rsid w:val="000D00FE"/>
    <w:rsid w:val="000D299D"/>
    <w:rsid w:val="000D388F"/>
    <w:rsid w:val="000D3A82"/>
    <w:rsid w:val="000D4E3E"/>
    <w:rsid w:val="000D68B4"/>
    <w:rsid w:val="000E037A"/>
    <w:rsid w:val="000E2491"/>
    <w:rsid w:val="000F2EEB"/>
    <w:rsid w:val="000F495A"/>
    <w:rsid w:val="000F5036"/>
    <w:rsid w:val="000F5E74"/>
    <w:rsid w:val="000F7B4E"/>
    <w:rsid w:val="00100296"/>
    <w:rsid w:val="001003CC"/>
    <w:rsid w:val="00100801"/>
    <w:rsid w:val="00105804"/>
    <w:rsid w:val="00105C77"/>
    <w:rsid w:val="001104D0"/>
    <w:rsid w:val="001110A3"/>
    <w:rsid w:val="00111CCA"/>
    <w:rsid w:val="00112A93"/>
    <w:rsid w:val="00113DE3"/>
    <w:rsid w:val="0011485D"/>
    <w:rsid w:val="0011537D"/>
    <w:rsid w:val="00115F49"/>
    <w:rsid w:val="001168BE"/>
    <w:rsid w:val="00117AB0"/>
    <w:rsid w:val="00121281"/>
    <w:rsid w:val="00121F05"/>
    <w:rsid w:val="00123A4F"/>
    <w:rsid w:val="001308FF"/>
    <w:rsid w:val="001310BB"/>
    <w:rsid w:val="00132231"/>
    <w:rsid w:val="00132804"/>
    <w:rsid w:val="00132E72"/>
    <w:rsid w:val="00133D61"/>
    <w:rsid w:val="0013514A"/>
    <w:rsid w:val="00135E74"/>
    <w:rsid w:val="00136054"/>
    <w:rsid w:val="00141CAE"/>
    <w:rsid w:val="001420DE"/>
    <w:rsid w:val="001431D7"/>
    <w:rsid w:val="00144287"/>
    <w:rsid w:val="0014515D"/>
    <w:rsid w:val="001507DB"/>
    <w:rsid w:val="0015214B"/>
    <w:rsid w:val="00152406"/>
    <w:rsid w:val="00154D3D"/>
    <w:rsid w:val="001566C1"/>
    <w:rsid w:val="0016083D"/>
    <w:rsid w:val="00163E0E"/>
    <w:rsid w:val="001674F7"/>
    <w:rsid w:val="001743FD"/>
    <w:rsid w:val="00176317"/>
    <w:rsid w:val="00176E49"/>
    <w:rsid w:val="00176F7B"/>
    <w:rsid w:val="00176FE6"/>
    <w:rsid w:val="00184170"/>
    <w:rsid w:val="001853EE"/>
    <w:rsid w:val="001A1E52"/>
    <w:rsid w:val="001A2C97"/>
    <w:rsid w:val="001A788B"/>
    <w:rsid w:val="001B1CA4"/>
    <w:rsid w:val="001B1DF1"/>
    <w:rsid w:val="001B350A"/>
    <w:rsid w:val="001C316C"/>
    <w:rsid w:val="001C3310"/>
    <w:rsid w:val="001C3889"/>
    <w:rsid w:val="001C454B"/>
    <w:rsid w:val="001E21E0"/>
    <w:rsid w:val="001E3D48"/>
    <w:rsid w:val="001F12F9"/>
    <w:rsid w:val="001F43AA"/>
    <w:rsid w:val="001F5E42"/>
    <w:rsid w:val="001F752C"/>
    <w:rsid w:val="002038D0"/>
    <w:rsid w:val="00203E53"/>
    <w:rsid w:val="00211D8E"/>
    <w:rsid w:val="002124A9"/>
    <w:rsid w:val="002166A1"/>
    <w:rsid w:val="002203B9"/>
    <w:rsid w:val="0022513F"/>
    <w:rsid w:val="00226606"/>
    <w:rsid w:val="00230C5E"/>
    <w:rsid w:val="00234B8A"/>
    <w:rsid w:val="00237D70"/>
    <w:rsid w:val="002423DB"/>
    <w:rsid w:val="00242C93"/>
    <w:rsid w:val="00244A29"/>
    <w:rsid w:val="00247565"/>
    <w:rsid w:val="00247E2A"/>
    <w:rsid w:val="002507A3"/>
    <w:rsid w:val="00250D8A"/>
    <w:rsid w:val="00253CF6"/>
    <w:rsid w:val="00255AA6"/>
    <w:rsid w:val="002572B3"/>
    <w:rsid w:val="00263B77"/>
    <w:rsid w:val="0026408E"/>
    <w:rsid w:val="0026438B"/>
    <w:rsid w:val="00266C17"/>
    <w:rsid w:val="00267293"/>
    <w:rsid w:val="0027467F"/>
    <w:rsid w:val="00275085"/>
    <w:rsid w:val="00276DC2"/>
    <w:rsid w:val="002822B8"/>
    <w:rsid w:val="00284131"/>
    <w:rsid w:val="00295DF3"/>
    <w:rsid w:val="002A11C4"/>
    <w:rsid w:val="002A19AA"/>
    <w:rsid w:val="002A25C8"/>
    <w:rsid w:val="002A316B"/>
    <w:rsid w:val="002B734B"/>
    <w:rsid w:val="002C020C"/>
    <w:rsid w:val="002C07E5"/>
    <w:rsid w:val="002D2F21"/>
    <w:rsid w:val="002D5072"/>
    <w:rsid w:val="002D720D"/>
    <w:rsid w:val="002E588F"/>
    <w:rsid w:val="002E7B9B"/>
    <w:rsid w:val="002F1507"/>
    <w:rsid w:val="002F2941"/>
    <w:rsid w:val="002F4317"/>
    <w:rsid w:val="002F5681"/>
    <w:rsid w:val="002F5B51"/>
    <w:rsid w:val="003068BC"/>
    <w:rsid w:val="003073D9"/>
    <w:rsid w:val="00307408"/>
    <w:rsid w:val="00307B21"/>
    <w:rsid w:val="003107B1"/>
    <w:rsid w:val="00310FEB"/>
    <w:rsid w:val="00313143"/>
    <w:rsid w:val="003151F6"/>
    <w:rsid w:val="003169E6"/>
    <w:rsid w:val="00316C4F"/>
    <w:rsid w:val="003170AA"/>
    <w:rsid w:val="00322ACD"/>
    <w:rsid w:val="00325879"/>
    <w:rsid w:val="00326E9A"/>
    <w:rsid w:val="003279EE"/>
    <w:rsid w:val="00334B78"/>
    <w:rsid w:val="00340619"/>
    <w:rsid w:val="00342B44"/>
    <w:rsid w:val="003432A3"/>
    <w:rsid w:val="00344ADF"/>
    <w:rsid w:val="003511E9"/>
    <w:rsid w:val="00351ACC"/>
    <w:rsid w:val="00355317"/>
    <w:rsid w:val="00357A8A"/>
    <w:rsid w:val="003602B8"/>
    <w:rsid w:val="00361968"/>
    <w:rsid w:val="0036668B"/>
    <w:rsid w:val="00372EC4"/>
    <w:rsid w:val="0037596F"/>
    <w:rsid w:val="003763E4"/>
    <w:rsid w:val="00380097"/>
    <w:rsid w:val="003872C2"/>
    <w:rsid w:val="003926A4"/>
    <w:rsid w:val="00394004"/>
    <w:rsid w:val="003940BB"/>
    <w:rsid w:val="00395546"/>
    <w:rsid w:val="00395F05"/>
    <w:rsid w:val="0039775A"/>
    <w:rsid w:val="003A023C"/>
    <w:rsid w:val="003A08D5"/>
    <w:rsid w:val="003A543E"/>
    <w:rsid w:val="003A57F6"/>
    <w:rsid w:val="003A662A"/>
    <w:rsid w:val="003A6F2A"/>
    <w:rsid w:val="003B0807"/>
    <w:rsid w:val="003B2181"/>
    <w:rsid w:val="003B2231"/>
    <w:rsid w:val="003B350C"/>
    <w:rsid w:val="003B4A70"/>
    <w:rsid w:val="003B51D0"/>
    <w:rsid w:val="003B571E"/>
    <w:rsid w:val="003C3DBE"/>
    <w:rsid w:val="003C55AF"/>
    <w:rsid w:val="003C6B42"/>
    <w:rsid w:val="003D0BA3"/>
    <w:rsid w:val="003D0CC6"/>
    <w:rsid w:val="003D211B"/>
    <w:rsid w:val="003D64C5"/>
    <w:rsid w:val="003D7502"/>
    <w:rsid w:val="003E0C22"/>
    <w:rsid w:val="003E30CF"/>
    <w:rsid w:val="003E31A6"/>
    <w:rsid w:val="003E367C"/>
    <w:rsid w:val="003E470D"/>
    <w:rsid w:val="003E5C54"/>
    <w:rsid w:val="003E78BD"/>
    <w:rsid w:val="003F2D7A"/>
    <w:rsid w:val="003F2EB8"/>
    <w:rsid w:val="003F327E"/>
    <w:rsid w:val="003F6502"/>
    <w:rsid w:val="003F6BFD"/>
    <w:rsid w:val="003F779C"/>
    <w:rsid w:val="00400A91"/>
    <w:rsid w:val="0040154A"/>
    <w:rsid w:val="00403C5A"/>
    <w:rsid w:val="0041176F"/>
    <w:rsid w:val="00411D31"/>
    <w:rsid w:val="00412550"/>
    <w:rsid w:val="004169C5"/>
    <w:rsid w:val="00422C24"/>
    <w:rsid w:val="004236C5"/>
    <w:rsid w:val="00424AA9"/>
    <w:rsid w:val="004261B5"/>
    <w:rsid w:val="004269DC"/>
    <w:rsid w:val="00426EE2"/>
    <w:rsid w:val="00427810"/>
    <w:rsid w:val="00431F53"/>
    <w:rsid w:val="00432BBB"/>
    <w:rsid w:val="00436547"/>
    <w:rsid w:val="00437349"/>
    <w:rsid w:val="00437F86"/>
    <w:rsid w:val="004406DB"/>
    <w:rsid w:val="00440CEC"/>
    <w:rsid w:val="00442F5B"/>
    <w:rsid w:val="00446168"/>
    <w:rsid w:val="00446A7C"/>
    <w:rsid w:val="00451D5E"/>
    <w:rsid w:val="00454BCB"/>
    <w:rsid w:val="00456524"/>
    <w:rsid w:val="004573B9"/>
    <w:rsid w:val="00463C99"/>
    <w:rsid w:val="00465094"/>
    <w:rsid w:val="00467A79"/>
    <w:rsid w:val="00467CE3"/>
    <w:rsid w:val="00472AD6"/>
    <w:rsid w:val="004825A5"/>
    <w:rsid w:val="004853C3"/>
    <w:rsid w:val="004858B9"/>
    <w:rsid w:val="0048658E"/>
    <w:rsid w:val="00487414"/>
    <w:rsid w:val="00487FFE"/>
    <w:rsid w:val="0049147D"/>
    <w:rsid w:val="004923AF"/>
    <w:rsid w:val="00493320"/>
    <w:rsid w:val="00493E94"/>
    <w:rsid w:val="00495CB4"/>
    <w:rsid w:val="00496066"/>
    <w:rsid w:val="004968C2"/>
    <w:rsid w:val="00496EBE"/>
    <w:rsid w:val="004A093A"/>
    <w:rsid w:val="004A31A1"/>
    <w:rsid w:val="004A6490"/>
    <w:rsid w:val="004B043E"/>
    <w:rsid w:val="004B2E05"/>
    <w:rsid w:val="004B330A"/>
    <w:rsid w:val="004B49BD"/>
    <w:rsid w:val="004B723E"/>
    <w:rsid w:val="004B7762"/>
    <w:rsid w:val="004C1D6E"/>
    <w:rsid w:val="004C491B"/>
    <w:rsid w:val="004C7F49"/>
    <w:rsid w:val="004D5C4A"/>
    <w:rsid w:val="004E0F76"/>
    <w:rsid w:val="004E0FEB"/>
    <w:rsid w:val="004E1362"/>
    <w:rsid w:val="004E1A12"/>
    <w:rsid w:val="004E21C5"/>
    <w:rsid w:val="004E4005"/>
    <w:rsid w:val="004E5454"/>
    <w:rsid w:val="004F1CE6"/>
    <w:rsid w:val="004F275A"/>
    <w:rsid w:val="004F35A4"/>
    <w:rsid w:val="004F3FFD"/>
    <w:rsid w:val="004F71A5"/>
    <w:rsid w:val="005017C7"/>
    <w:rsid w:val="00501D94"/>
    <w:rsid w:val="0050489D"/>
    <w:rsid w:val="00505FAA"/>
    <w:rsid w:val="00506E87"/>
    <w:rsid w:val="005118BE"/>
    <w:rsid w:val="00511C4C"/>
    <w:rsid w:val="00511EAB"/>
    <w:rsid w:val="00513D55"/>
    <w:rsid w:val="00514E34"/>
    <w:rsid w:val="005158A3"/>
    <w:rsid w:val="005169FE"/>
    <w:rsid w:val="005237D1"/>
    <w:rsid w:val="00531383"/>
    <w:rsid w:val="00536641"/>
    <w:rsid w:val="005368EE"/>
    <w:rsid w:val="0054130E"/>
    <w:rsid w:val="00541911"/>
    <w:rsid w:val="00546049"/>
    <w:rsid w:val="0054634E"/>
    <w:rsid w:val="005471AC"/>
    <w:rsid w:val="00551B2D"/>
    <w:rsid w:val="00552AB3"/>
    <w:rsid w:val="00552CD8"/>
    <w:rsid w:val="0055512B"/>
    <w:rsid w:val="005562C1"/>
    <w:rsid w:val="00556A98"/>
    <w:rsid w:val="00556D88"/>
    <w:rsid w:val="00557D55"/>
    <w:rsid w:val="00562F69"/>
    <w:rsid w:val="00564C5F"/>
    <w:rsid w:val="00570026"/>
    <w:rsid w:val="005718A1"/>
    <w:rsid w:val="0057761D"/>
    <w:rsid w:val="00582783"/>
    <w:rsid w:val="00582E91"/>
    <w:rsid w:val="00583764"/>
    <w:rsid w:val="00586B28"/>
    <w:rsid w:val="00592D83"/>
    <w:rsid w:val="0059511D"/>
    <w:rsid w:val="00596143"/>
    <w:rsid w:val="005A2057"/>
    <w:rsid w:val="005A4973"/>
    <w:rsid w:val="005A5AF8"/>
    <w:rsid w:val="005A6CA2"/>
    <w:rsid w:val="005A7DF9"/>
    <w:rsid w:val="005B193B"/>
    <w:rsid w:val="005B3457"/>
    <w:rsid w:val="005B5935"/>
    <w:rsid w:val="005B5D85"/>
    <w:rsid w:val="005B7C77"/>
    <w:rsid w:val="005C0414"/>
    <w:rsid w:val="005C24BD"/>
    <w:rsid w:val="005C4DFD"/>
    <w:rsid w:val="005C4EBE"/>
    <w:rsid w:val="005C52EF"/>
    <w:rsid w:val="005C72FE"/>
    <w:rsid w:val="005D20E6"/>
    <w:rsid w:val="005D2DD0"/>
    <w:rsid w:val="005D7098"/>
    <w:rsid w:val="005E11D7"/>
    <w:rsid w:val="005E2375"/>
    <w:rsid w:val="005E42EC"/>
    <w:rsid w:val="005E682D"/>
    <w:rsid w:val="005F1569"/>
    <w:rsid w:val="005F1895"/>
    <w:rsid w:val="005F3AF1"/>
    <w:rsid w:val="0060073A"/>
    <w:rsid w:val="006015FB"/>
    <w:rsid w:val="0060177A"/>
    <w:rsid w:val="00601B5B"/>
    <w:rsid w:val="006024BA"/>
    <w:rsid w:val="00607056"/>
    <w:rsid w:val="00610113"/>
    <w:rsid w:val="006101B4"/>
    <w:rsid w:val="006152CF"/>
    <w:rsid w:val="00623B36"/>
    <w:rsid w:val="00623DAA"/>
    <w:rsid w:val="00626F06"/>
    <w:rsid w:val="00627751"/>
    <w:rsid w:val="00632F18"/>
    <w:rsid w:val="006347DE"/>
    <w:rsid w:val="00635296"/>
    <w:rsid w:val="00642A5E"/>
    <w:rsid w:val="00647C06"/>
    <w:rsid w:val="00652261"/>
    <w:rsid w:val="00652314"/>
    <w:rsid w:val="00652675"/>
    <w:rsid w:val="006533C4"/>
    <w:rsid w:val="006553AC"/>
    <w:rsid w:val="006560DD"/>
    <w:rsid w:val="00656DD7"/>
    <w:rsid w:val="00661A18"/>
    <w:rsid w:val="00676246"/>
    <w:rsid w:val="00676BC5"/>
    <w:rsid w:val="00677105"/>
    <w:rsid w:val="00683727"/>
    <w:rsid w:val="00685175"/>
    <w:rsid w:val="006869D7"/>
    <w:rsid w:val="0068796F"/>
    <w:rsid w:val="00692F2D"/>
    <w:rsid w:val="006961F1"/>
    <w:rsid w:val="00696894"/>
    <w:rsid w:val="00696B76"/>
    <w:rsid w:val="00697DF5"/>
    <w:rsid w:val="006A027E"/>
    <w:rsid w:val="006A05FC"/>
    <w:rsid w:val="006A085C"/>
    <w:rsid w:val="006A1BBA"/>
    <w:rsid w:val="006A29DF"/>
    <w:rsid w:val="006A60AA"/>
    <w:rsid w:val="006B1A1B"/>
    <w:rsid w:val="006B3777"/>
    <w:rsid w:val="006C012B"/>
    <w:rsid w:val="006D1189"/>
    <w:rsid w:val="006D331B"/>
    <w:rsid w:val="006E1334"/>
    <w:rsid w:val="006E5D39"/>
    <w:rsid w:val="006E64ED"/>
    <w:rsid w:val="006E7589"/>
    <w:rsid w:val="006F3DA2"/>
    <w:rsid w:val="006F65B3"/>
    <w:rsid w:val="006F7BE2"/>
    <w:rsid w:val="006F7D6F"/>
    <w:rsid w:val="00700422"/>
    <w:rsid w:val="00700541"/>
    <w:rsid w:val="00702018"/>
    <w:rsid w:val="0070415A"/>
    <w:rsid w:val="007045E2"/>
    <w:rsid w:val="007048BD"/>
    <w:rsid w:val="00704959"/>
    <w:rsid w:val="0070799B"/>
    <w:rsid w:val="00707D67"/>
    <w:rsid w:val="0071247D"/>
    <w:rsid w:val="00712B9E"/>
    <w:rsid w:val="00715D89"/>
    <w:rsid w:val="00717AE1"/>
    <w:rsid w:val="00723860"/>
    <w:rsid w:val="00725B1C"/>
    <w:rsid w:val="00726651"/>
    <w:rsid w:val="00727758"/>
    <w:rsid w:val="00733623"/>
    <w:rsid w:val="007357C5"/>
    <w:rsid w:val="00735CD7"/>
    <w:rsid w:val="00736C75"/>
    <w:rsid w:val="00737F6C"/>
    <w:rsid w:val="0074059B"/>
    <w:rsid w:val="0074271A"/>
    <w:rsid w:val="00744E79"/>
    <w:rsid w:val="00745272"/>
    <w:rsid w:val="00746003"/>
    <w:rsid w:val="00750497"/>
    <w:rsid w:val="00751AB3"/>
    <w:rsid w:val="007522E0"/>
    <w:rsid w:val="00752A10"/>
    <w:rsid w:val="00752D46"/>
    <w:rsid w:val="00752F41"/>
    <w:rsid w:val="007534B5"/>
    <w:rsid w:val="00753B94"/>
    <w:rsid w:val="00754133"/>
    <w:rsid w:val="007604A9"/>
    <w:rsid w:val="00761391"/>
    <w:rsid w:val="0076145B"/>
    <w:rsid w:val="0076193F"/>
    <w:rsid w:val="00762157"/>
    <w:rsid w:val="00762D7A"/>
    <w:rsid w:val="00765D4A"/>
    <w:rsid w:val="0077001C"/>
    <w:rsid w:val="007747FF"/>
    <w:rsid w:val="00780AB5"/>
    <w:rsid w:val="007814DD"/>
    <w:rsid w:val="0078491C"/>
    <w:rsid w:val="007853C3"/>
    <w:rsid w:val="007932E9"/>
    <w:rsid w:val="00793646"/>
    <w:rsid w:val="007A0FC1"/>
    <w:rsid w:val="007A3598"/>
    <w:rsid w:val="007A4487"/>
    <w:rsid w:val="007A4604"/>
    <w:rsid w:val="007A5F77"/>
    <w:rsid w:val="007A7D5A"/>
    <w:rsid w:val="007B318B"/>
    <w:rsid w:val="007B37C0"/>
    <w:rsid w:val="007B3A76"/>
    <w:rsid w:val="007B3EF5"/>
    <w:rsid w:val="007B6B5F"/>
    <w:rsid w:val="007B7971"/>
    <w:rsid w:val="007C3F16"/>
    <w:rsid w:val="007C41A4"/>
    <w:rsid w:val="007C537A"/>
    <w:rsid w:val="007C595F"/>
    <w:rsid w:val="007C76EA"/>
    <w:rsid w:val="007D12DC"/>
    <w:rsid w:val="007D30E0"/>
    <w:rsid w:val="007D321C"/>
    <w:rsid w:val="007D609E"/>
    <w:rsid w:val="007D6721"/>
    <w:rsid w:val="007D68A8"/>
    <w:rsid w:val="007E041A"/>
    <w:rsid w:val="007E16D2"/>
    <w:rsid w:val="007E1FF7"/>
    <w:rsid w:val="007E3545"/>
    <w:rsid w:val="007E354A"/>
    <w:rsid w:val="007E3CDC"/>
    <w:rsid w:val="007E3DC4"/>
    <w:rsid w:val="007F1DE9"/>
    <w:rsid w:val="007F2E87"/>
    <w:rsid w:val="007F5C7F"/>
    <w:rsid w:val="007F78E6"/>
    <w:rsid w:val="00803A9B"/>
    <w:rsid w:val="00805331"/>
    <w:rsid w:val="00807529"/>
    <w:rsid w:val="00807AF3"/>
    <w:rsid w:val="008109F2"/>
    <w:rsid w:val="00810D6B"/>
    <w:rsid w:val="00814FAB"/>
    <w:rsid w:val="0081668A"/>
    <w:rsid w:val="00816BC4"/>
    <w:rsid w:val="00821E45"/>
    <w:rsid w:val="00823F80"/>
    <w:rsid w:val="00824EE9"/>
    <w:rsid w:val="00830D88"/>
    <w:rsid w:val="00832B81"/>
    <w:rsid w:val="00837FD4"/>
    <w:rsid w:val="00840ADC"/>
    <w:rsid w:val="00842EEB"/>
    <w:rsid w:val="00844F07"/>
    <w:rsid w:val="0084578E"/>
    <w:rsid w:val="008457ED"/>
    <w:rsid w:val="00853C94"/>
    <w:rsid w:val="0085455C"/>
    <w:rsid w:val="008560FB"/>
    <w:rsid w:val="00860761"/>
    <w:rsid w:val="0086199A"/>
    <w:rsid w:val="00864E08"/>
    <w:rsid w:val="008657D3"/>
    <w:rsid w:val="00865C13"/>
    <w:rsid w:val="0087008A"/>
    <w:rsid w:val="0087280E"/>
    <w:rsid w:val="00872DCB"/>
    <w:rsid w:val="0087713A"/>
    <w:rsid w:val="00882B61"/>
    <w:rsid w:val="0088541A"/>
    <w:rsid w:val="00886510"/>
    <w:rsid w:val="008875E2"/>
    <w:rsid w:val="00887D6A"/>
    <w:rsid w:val="0089244A"/>
    <w:rsid w:val="00892807"/>
    <w:rsid w:val="00892E58"/>
    <w:rsid w:val="0089583B"/>
    <w:rsid w:val="00895E2C"/>
    <w:rsid w:val="0089639C"/>
    <w:rsid w:val="00896F6D"/>
    <w:rsid w:val="008A278A"/>
    <w:rsid w:val="008A5A28"/>
    <w:rsid w:val="008B5492"/>
    <w:rsid w:val="008B551B"/>
    <w:rsid w:val="008B631C"/>
    <w:rsid w:val="008B672F"/>
    <w:rsid w:val="008B729E"/>
    <w:rsid w:val="008B75B0"/>
    <w:rsid w:val="008C2117"/>
    <w:rsid w:val="008C2129"/>
    <w:rsid w:val="008C48FD"/>
    <w:rsid w:val="008C7347"/>
    <w:rsid w:val="008C77F0"/>
    <w:rsid w:val="008D23C2"/>
    <w:rsid w:val="008D389B"/>
    <w:rsid w:val="008D4B09"/>
    <w:rsid w:val="008D6C5A"/>
    <w:rsid w:val="008D723D"/>
    <w:rsid w:val="008E0CD3"/>
    <w:rsid w:val="008E196C"/>
    <w:rsid w:val="008E3F55"/>
    <w:rsid w:val="008E4760"/>
    <w:rsid w:val="008F0802"/>
    <w:rsid w:val="008F0EE9"/>
    <w:rsid w:val="008F18BD"/>
    <w:rsid w:val="008F3AF1"/>
    <w:rsid w:val="008F46E7"/>
    <w:rsid w:val="008F534E"/>
    <w:rsid w:val="008F60E9"/>
    <w:rsid w:val="008F6CB1"/>
    <w:rsid w:val="009029CA"/>
    <w:rsid w:val="00904606"/>
    <w:rsid w:val="00905246"/>
    <w:rsid w:val="009109D8"/>
    <w:rsid w:val="0091414B"/>
    <w:rsid w:val="009159FA"/>
    <w:rsid w:val="009220D5"/>
    <w:rsid w:val="009225CA"/>
    <w:rsid w:val="00925571"/>
    <w:rsid w:val="00925BBA"/>
    <w:rsid w:val="00926842"/>
    <w:rsid w:val="00926DB4"/>
    <w:rsid w:val="009303CA"/>
    <w:rsid w:val="009313D8"/>
    <w:rsid w:val="00933B24"/>
    <w:rsid w:val="00934823"/>
    <w:rsid w:val="00934A64"/>
    <w:rsid w:val="00935568"/>
    <w:rsid w:val="0094004D"/>
    <w:rsid w:val="00941C6B"/>
    <w:rsid w:val="00941D25"/>
    <w:rsid w:val="009439F7"/>
    <w:rsid w:val="00944719"/>
    <w:rsid w:val="00947438"/>
    <w:rsid w:val="0094776A"/>
    <w:rsid w:val="009502FE"/>
    <w:rsid w:val="00954E40"/>
    <w:rsid w:val="0095509C"/>
    <w:rsid w:val="00956F61"/>
    <w:rsid w:val="0096306E"/>
    <w:rsid w:val="00963F10"/>
    <w:rsid w:val="00965A8E"/>
    <w:rsid w:val="00965DE9"/>
    <w:rsid w:val="0096656D"/>
    <w:rsid w:val="00970C54"/>
    <w:rsid w:val="00971B4D"/>
    <w:rsid w:val="009726DD"/>
    <w:rsid w:val="00972719"/>
    <w:rsid w:val="009732E1"/>
    <w:rsid w:val="00973CC8"/>
    <w:rsid w:val="0097687E"/>
    <w:rsid w:val="00977108"/>
    <w:rsid w:val="0098169A"/>
    <w:rsid w:val="009824E8"/>
    <w:rsid w:val="0098406F"/>
    <w:rsid w:val="00984D26"/>
    <w:rsid w:val="00991056"/>
    <w:rsid w:val="00997004"/>
    <w:rsid w:val="0099799C"/>
    <w:rsid w:val="009A34C6"/>
    <w:rsid w:val="009A5752"/>
    <w:rsid w:val="009A5793"/>
    <w:rsid w:val="009B0036"/>
    <w:rsid w:val="009B2F21"/>
    <w:rsid w:val="009B5783"/>
    <w:rsid w:val="009C069C"/>
    <w:rsid w:val="009C32BA"/>
    <w:rsid w:val="009C3B8B"/>
    <w:rsid w:val="009C6559"/>
    <w:rsid w:val="009C7711"/>
    <w:rsid w:val="009D17F9"/>
    <w:rsid w:val="009E0A63"/>
    <w:rsid w:val="009E1737"/>
    <w:rsid w:val="009E2DBE"/>
    <w:rsid w:val="009E4E98"/>
    <w:rsid w:val="009E4F2C"/>
    <w:rsid w:val="009E7006"/>
    <w:rsid w:val="009E7733"/>
    <w:rsid w:val="009E7B60"/>
    <w:rsid w:val="009F0D4B"/>
    <w:rsid w:val="009F21AF"/>
    <w:rsid w:val="009F683F"/>
    <w:rsid w:val="009F74D5"/>
    <w:rsid w:val="009F7FEA"/>
    <w:rsid w:val="00A00D96"/>
    <w:rsid w:val="00A022CE"/>
    <w:rsid w:val="00A02C27"/>
    <w:rsid w:val="00A05314"/>
    <w:rsid w:val="00A06B54"/>
    <w:rsid w:val="00A072CC"/>
    <w:rsid w:val="00A111DE"/>
    <w:rsid w:val="00A12B73"/>
    <w:rsid w:val="00A14124"/>
    <w:rsid w:val="00A1540C"/>
    <w:rsid w:val="00A1584F"/>
    <w:rsid w:val="00A222E6"/>
    <w:rsid w:val="00A26E45"/>
    <w:rsid w:val="00A32266"/>
    <w:rsid w:val="00A32D99"/>
    <w:rsid w:val="00A35771"/>
    <w:rsid w:val="00A44638"/>
    <w:rsid w:val="00A447DE"/>
    <w:rsid w:val="00A44D89"/>
    <w:rsid w:val="00A47A10"/>
    <w:rsid w:val="00A50D13"/>
    <w:rsid w:val="00A51D9D"/>
    <w:rsid w:val="00A52897"/>
    <w:rsid w:val="00A53AF5"/>
    <w:rsid w:val="00A54380"/>
    <w:rsid w:val="00A55753"/>
    <w:rsid w:val="00A60E41"/>
    <w:rsid w:val="00A6120F"/>
    <w:rsid w:val="00A61A19"/>
    <w:rsid w:val="00A635B2"/>
    <w:rsid w:val="00A64160"/>
    <w:rsid w:val="00A65D90"/>
    <w:rsid w:val="00A665D6"/>
    <w:rsid w:val="00A66CB4"/>
    <w:rsid w:val="00A67031"/>
    <w:rsid w:val="00A67D70"/>
    <w:rsid w:val="00A70D9D"/>
    <w:rsid w:val="00A713F2"/>
    <w:rsid w:val="00A71FBD"/>
    <w:rsid w:val="00A73A0D"/>
    <w:rsid w:val="00A74417"/>
    <w:rsid w:val="00A7515B"/>
    <w:rsid w:val="00A7540C"/>
    <w:rsid w:val="00A807E9"/>
    <w:rsid w:val="00A80E19"/>
    <w:rsid w:val="00A81EEC"/>
    <w:rsid w:val="00A8212D"/>
    <w:rsid w:val="00A8394D"/>
    <w:rsid w:val="00A873BD"/>
    <w:rsid w:val="00A91F66"/>
    <w:rsid w:val="00A9319C"/>
    <w:rsid w:val="00A937E6"/>
    <w:rsid w:val="00A93B19"/>
    <w:rsid w:val="00A94DE1"/>
    <w:rsid w:val="00A95AA9"/>
    <w:rsid w:val="00AA2C6E"/>
    <w:rsid w:val="00AA426A"/>
    <w:rsid w:val="00AA53C1"/>
    <w:rsid w:val="00AB190C"/>
    <w:rsid w:val="00AB6A00"/>
    <w:rsid w:val="00AB7381"/>
    <w:rsid w:val="00AC0FFB"/>
    <w:rsid w:val="00AC706C"/>
    <w:rsid w:val="00AC7582"/>
    <w:rsid w:val="00AD579F"/>
    <w:rsid w:val="00AD7107"/>
    <w:rsid w:val="00AD7C4F"/>
    <w:rsid w:val="00AE150C"/>
    <w:rsid w:val="00AE2526"/>
    <w:rsid w:val="00AE3DBC"/>
    <w:rsid w:val="00AE5A35"/>
    <w:rsid w:val="00AF169F"/>
    <w:rsid w:val="00AF195D"/>
    <w:rsid w:val="00AF1CD6"/>
    <w:rsid w:val="00AF2C6A"/>
    <w:rsid w:val="00AF6160"/>
    <w:rsid w:val="00AF6D91"/>
    <w:rsid w:val="00B00F80"/>
    <w:rsid w:val="00B0130E"/>
    <w:rsid w:val="00B0160E"/>
    <w:rsid w:val="00B03177"/>
    <w:rsid w:val="00B0694B"/>
    <w:rsid w:val="00B13C80"/>
    <w:rsid w:val="00B13EE5"/>
    <w:rsid w:val="00B14D96"/>
    <w:rsid w:val="00B14F02"/>
    <w:rsid w:val="00B25CAA"/>
    <w:rsid w:val="00B27ECE"/>
    <w:rsid w:val="00B311CE"/>
    <w:rsid w:val="00B3191A"/>
    <w:rsid w:val="00B31BF9"/>
    <w:rsid w:val="00B320D2"/>
    <w:rsid w:val="00B33626"/>
    <w:rsid w:val="00B339C7"/>
    <w:rsid w:val="00B349C6"/>
    <w:rsid w:val="00B4241D"/>
    <w:rsid w:val="00B427AA"/>
    <w:rsid w:val="00B43366"/>
    <w:rsid w:val="00B46F8C"/>
    <w:rsid w:val="00B470A2"/>
    <w:rsid w:val="00B473A6"/>
    <w:rsid w:val="00B50662"/>
    <w:rsid w:val="00B50885"/>
    <w:rsid w:val="00B50AA2"/>
    <w:rsid w:val="00B51AB9"/>
    <w:rsid w:val="00B525F1"/>
    <w:rsid w:val="00B52C24"/>
    <w:rsid w:val="00B53725"/>
    <w:rsid w:val="00B611CB"/>
    <w:rsid w:val="00B61323"/>
    <w:rsid w:val="00B617C9"/>
    <w:rsid w:val="00B632F0"/>
    <w:rsid w:val="00B651D3"/>
    <w:rsid w:val="00B6701C"/>
    <w:rsid w:val="00B72AC8"/>
    <w:rsid w:val="00B746F1"/>
    <w:rsid w:val="00B759D9"/>
    <w:rsid w:val="00B86656"/>
    <w:rsid w:val="00B9092B"/>
    <w:rsid w:val="00B931FD"/>
    <w:rsid w:val="00B94D68"/>
    <w:rsid w:val="00B96198"/>
    <w:rsid w:val="00B961D6"/>
    <w:rsid w:val="00BA0CF8"/>
    <w:rsid w:val="00BA3D52"/>
    <w:rsid w:val="00BA535E"/>
    <w:rsid w:val="00BB2E68"/>
    <w:rsid w:val="00BB57C5"/>
    <w:rsid w:val="00BB69FC"/>
    <w:rsid w:val="00BB6A80"/>
    <w:rsid w:val="00BB6F34"/>
    <w:rsid w:val="00BC00D0"/>
    <w:rsid w:val="00BC14A1"/>
    <w:rsid w:val="00BC1D09"/>
    <w:rsid w:val="00BC1F3C"/>
    <w:rsid w:val="00BC409D"/>
    <w:rsid w:val="00BC4BB8"/>
    <w:rsid w:val="00BD0D0F"/>
    <w:rsid w:val="00BD16D8"/>
    <w:rsid w:val="00BD2A4D"/>
    <w:rsid w:val="00BD3B63"/>
    <w:rsid w:val="00BD3ED0"/>
    <w:rsid w:val="00BD4336"/>
    <w:rsid w:val="00BD4987"/>
    <w:rsid w:val="00BD52D6"/>
    <w:rsid w:val="00BD52E6"/>
    <w:rsid w:val="00BE07C8"/>
    <w:rsid w:val="00BE2421"/>
    <w:rsid w:val="00BE4740"/>
    <w:rsid w:val="00BE5AC7"/>
    <w:rsid w:val="00BE79D9"/>
    <w:rsid w:val="00BF17A9"/>
    <w:rsid w:val="00BF30AB"/>
    <w:rsid w:val="00BF3D5A"/>
    <w:rsid w:val="00BF427C"/>
    <w:rsid w:val="00BF5019"/>
    <w:rsid w:val="00BF757C"/>
    <w:rsid w:val="00BF7FDE"/>
    <w:rsid w:val="00C006AE"/>
    <w:rsid w:val="00C0164B"/>
    <w:rsid w:val="00C01F0E"/>
    <w:rsid w:val="00C1066D"/>
    <w:rsid w:val="00C10714"/>
    <w:rsid w:val="00C1129E"/>
    <w:rsid w:val="00C12507"/>
    <w:rsid w:val="00C137BC"/>
    <w:rsid w:val="00C1510D"/>
    <w:rsid w:val="00C23FEB"/>
    <w:rsid w:val="00C3071F"/>
    <w:rsid w:val="00C322A7"/>
    <w:rsid w:val="00C32686"/>
    <w:rsid w:val="00C350BF"/>
    <w:rsid w:val="00C3614C"/>
    <w:rsid w:val="00C37349"/>
    <w:rsid w:val="00C42A2A"/>
    <w:rsid w:val="00C42A84"/>
    <w:rsid w:val="00C4336E"/>
    <w:rsid w:val="00C473A6"/>
    <w:rsid w:val="00C50AFF"/>
    <w:rsid w:val="00C5119A"/>
    <w:rsid w:val="00C52A65"/>
    <w:rsid w:val="00C53651"/>
    <w:rsid w:val="00C543BA"/>
    <w:rsid w:val="00C55BA1"/>
    <w:rsid w:val="00C60310"/>
    <w:rsid w:val="00C65287"/>
    <w:rsid w:val="00C6549A"/>
    <w:rsid w:val="00C65BE7"/>
    <w:rsid w:val="00C66D4C"/>
    <w:rsid w:val="00C700EA"/>
    <w:rsid w:val="00C74F37"/>
    <w:rsid w:val="00C767D9"/>
    <w:rsid w:val="00C77C7A"/>
    <w:rsid w:val="00C803BE"/>
    <w:rsid w:val="00C80B8E"/>
    <w:rsid w:val="00C82742"/>
    <w:rsid w:val="00C82AC5"/>
    <w:rsid w:val="00C83044"/>
    <w:rsid w:val="00C84182"/>
    <w:rsid w:val="00C84676"/>
    <w:rsid w:val="00C8656B"/>
    <w:rsid w:val="00C865B8"/>
    <w:rsid w:val="00C86E6F"/>
    <w:rsid w:val="00C873CC"/>
    <w:rsid w:val="00C90113"/>
    <w:rsid w:val="00C91B5A"/>
    <w:rsid w:val="00C93E4C"/>
    <w:rsid w:val="00C94C13"/>
    <w:rsid w:val="00C962F8"/>
    <w:rsid w:val="00C97A9B"/>
    <w:rsid w:val="00CA4ED9"/>
    <w:rsid w:val="00CA5762"/>
    <w:rsid w:val="00CB0DE0"/>
    <w:rsid w:val="00CB2898"/>
    <w:rsid w:val="00CB35F3"/>
    <w:rsid w:val="00CB56A2"/>
    <w:rsid w:val="00CB7B69"/>
    <w:rsid w:val="00CC0930"/>
    <w:rsid w:val="00CC43D2"/>
    <w:rsid w:val="00CC63B0"/>
    <w:rsid w:val="00CC67FC"/>
    <w:rsid w:val="00CD2049"/>
    <w:rsid w:val="00CD52F5"/>
    <w:rsid w:val="00CD6DD6"/>
    <w:rsid w:val="00CE05E0"/>
    <w:rsid w:val="00CE221E"/>
    <w:rsid w:val="00CE48F4"/>
    <w:rsid w:val="00CE4C7C"/>
    <w:rsid w:val="00CE669C"/>
    <w:rsid w:val="00CF0045"/>
    <w:rsid w:val="00CF0FE9"/>
    <w:rsid w:val="00CF5260"/>
    <w:rsid w:val="00D00B7B"/>
    <w:rsid w:val="00D00DA8"/>
    <w:rsid w:val="00D01375"/>
    <w:rsid w:val="00D0198C"/>
    <w:rsid w:val="00D02F90"/>
    <w:rsid w:val="00D03F2C"/>
    <w:rsid w:val="00D101A1"/>
    <w:rsid w:val="00D13084"/>
    <w:rsid w:val="00D15375"/>
    <w:rsid w:val="00D16CCD"/>
    <w:rsid w:val="00D23208"/>
    <w:rsid w:val="00D24876"/>
    <w:rsid w:val="00D309A2"/>
    <w:rsid w:val="00D336A8"/>
    <w:rsid w:val="00D349A4"/>
    <w:rsid w:val="00D35618"/>
    <w:rsid w:val="00D371A7"/>
    <w:rsid w:val="00D40F12"/>
    <w:rsid w:val="00D42E52"/>
    <w:rsid w:val="00D45E7D"/>
    <w:rsid w:val="00D52A0B"/>
    <w:rsid w:val="00D548F6"/>
    <w:rsid w:val="00D569A3"/>
    <w:rsid w:val="00D56F80"/>
    <w:rsid w:val="00D601C2"/>
    <w:rsid w:val="00D60B08"/>
    <w:rsid w:val="00D6220D"/>
    <w:rsid w:val="00D64446"/>
    <w:rsid w:val="00D6483A"/>
    <w:rsid w:val="00D65B0E"/>
    <w:rsid w:val="00D65B80"/>
    <w:rsid w:val="00D66776"/>
    <w:rsid w:val="00D67B7F"/>
    <w:rsid w:val="00D70138"/>
    <w:rsid w:val="00D772AA"/>
    <w:rsid w:val="00D775FC"/>
    <w:rsid w:val="00D77DFB"/>
    <w:rsid w:val="00D8233C"/>
    <w:rsid w:val="00D83CC7"/>
    <w:rsid w:val="00D84055"/>
    <w:rsid w:val="00D87ED7"/>
    <w:rsid w:val="00D90B92"/>
    <w:rsid w:val="00D931DE"/>
    <w:rsid w:val="00D9476C"/>
    <w:rsid w:val="00D96180"/>
    <w:rsid w:val="00DA49F0"/>
    <w:rsid w:val="00DA4E0C"/>
    <w:rsid w:val="00DA66E3"/>
    <w:rsid w:val="00DB02C0"/>
    <w:rsid w:val="00DB2C5D"/>
    <w:rsid w:val="00DB60A4"/>
    <w:rsid w:val="00DB76AF"/>
    <w:rsid w:val="00DC2804"/>
    <w:rsid w:val="00DC3420"/>
    <w:rsid w:val="00DC4643"/>
    <w:rsid w:val="00DC56A1"/>
    <w:rsid w:val="00DC6D7E"/>
    <w:rsid w:val="00DD2293"/>
    <w:rsid w:val="00DD27DB"/>
    <w:rsid w:val="00DD2C36"/>
    <w:rsid w:val="00DD333F"/>
    <w:rsid w:val="00DD34FB"/>
    <w:rsid w:val="00DD3525"/>
    <w:rsid w:val="00DD3708"/>
    <w:rsid w:val="00DD3F19"/>
    <w:rsid w:val="00DD4D24"/>
    <w:rsid w:val="00DD4D33"/>
    <w:rsid w:val="00DE0529"/>
    <w:rsid w:val="00DE2797"/>
    <w:rsid w:val="00DE2B7D"/>
    <w:rsid w:val="00DE414F"/>
    <w:rsid w:val="00DE4CC7"/>
    <w:rsid w:val="00DE51CC"/>
    <w:rsid w:val="00DE610B"/>
    <w:rsid w:val="00DF03E6"/>
    <w:rsid w:val="00DF3AEB"/>
    <w:rsid w:val="00DF48AC"/>
    <w:rsid w:val="00DF4B13"/>
    <w:rsid w:val="00DF73C3"/>
    <w:rsid w:val="00E002CE"/>
    <w:rsid w:val="00E008A8"/>
    <w:rsid w:val="00E01840"/>
    <w:rsid w:val="00E0198D"/>
    <w:rsid w:val="00E03B9A"/>
    <w:rsid w:val="00E04179"/>
    <w:rsid w:val="00E04612"/>
    <w:rsid w:val="00E05632"/>
    <w:rsid w:val="00E0581C"/>
    <w:rsid w:val="00E10751"/>
    <w:rsid w:val="00E1089A"/>
    <w:rsid w:val="00E145F0"/>
    <w:rsid w:val="00E15288"/>
    <w:rsid w:val="00E15DD4"/>
    <w:rsid w:val="00E16394"/>
    <w:rsid w:val="00E2128B"/>
    <w:rsid w:val="00E24D16"/>
    <w:rsid w:val="00E25038"/>
    <w:rsid w:val="00E26BF0"/>
    <w:rsid w:val="00E300BB"/>
    <w:rsid w:val="00E30BB9"/>
    <w:rsid w:val="00E30FAD"/>
    <w:rsid w:val="00E3190A"/>
    <w:rsid w:val="00E356C7"/>
    <w:rsid w:val="00E36EA7"/>
    <w:rsid w:val="00E42624"/>
    <w:rsid w:val="00E4309C"/>
    <w:rsid w:val="00E44320"/>
    <w:rsid w:val="00E464F9"/>
    <w:rsid w:val="00E47C61"/>
    <w:rsid w:val="00E501ED"/>
    <w:rsid w:val="00E53D51"/>
    <w:rsid w:val="00E554D1"/>
    <w:rsid w:val="00E569C7"/>
    <w:rsid w:val="00E5733E"/>
    <w:rsid w:val="00E574D6"/>
    <w:rsid w:val="00E600F1"/>
    <w:rsid w:val="00E614C0"/>
    <w:rsid w:val="00E618F5"/>
    <w:rsid w:val="00E6244A"/>
    <w:rsid w:val="00E62B34"/>
    <w:rsid w:val="00E630A4"/>
    <w:rsid w:val="00E63F63"/>
    <w:rsid w:val="00E63F7B"/>
    <w:rsid w:val="00E660D9"/>
    <w:rsid w:val="00E70691"/>
    <w:rsid w:val="00E73A2A"/>
    <w:rsid w:val="00E74462"/>
    <w:rsid w:val="00E7481D"/>
    <w:rsid w:val="00E75058"/>
    <w:rsid w:val="00E752DE"/>
    <w:rsid w:val="00E756D2"/>
    <w:rsid w:val="00E76F19"/>
    <w:rsid w:val="00E7769F"/>
    <w:rsid w:val="00E77960"/>
    <w:rsid w:val="00E802B0"/>
    <w:rsid w:val="00E84326"/>
    <w:rsid w:val="00E87199"/>
    <w:rsid w:val="00E94A63"/>
    <w:rsid w:val="00E95408"/>
    <w:rsid w:val="00E962A6"/>
    <w:rsid w:val="00E96A6A"/>
    <w:rsid w:val="00EA1118"/>
    <w:rsid w:val="00EA7738"/>
    <w:rsid w:val="00EA78F3"/>
    <w:rsid w:val="00EB04D9"/>
    <w:rsid w:val="00EB1397"/>
    <w:rsid w:val="00EB1A04"/>
    <w:rsid w:val="00EB1D5C"/>
    <w:rsid w:val="00EB6E14"/>
    <w:rsid w:val="00EB6FFD"/>
    <w:rsid w:val="00EB703D"/>
    <w:rsid w:val="00EC0375"/>
    <w:rsid w:val="00EC1C68"/>
    <w:rsid w:val="00EC453E"/>
    <w:rsid w:val="00EC68E1"/>
    <w:rsid w:val="00EC7928"/>
    <w:rsid w:val="00ED0DEF"/>
    <w:rsid w:val="00ED15F4"/>
    <w:rsid w:val="00ED318C"/>
    <w:rsid w:val="00ED3D2E"/>
    <w:rsid w:val="00ED60B2"/>
    <w:rsid w:val="00ED758E"/>
    <w:rsid w:val="00EE5517"/>
    <w:rsid w:val="00EE70EB"/>
    <w:rsid w:val="00EE73B4"/>
    <w:rsid w:val="00EF0D0C"/>
    <w:rsid w:val="00EF1588"/>
    <w:rsid w:val="00EF24EF"/>
    <w:rsid w:val="00EF2A48"/>
    <w:rsid w:val="00EF30D7"/>
    <w:rsid w:val="00EF4F08"/>
    <w:rsid w:val="00EF5C30"/>
    <w:rsid w:val="00EF6155"/>
    <w:rsid w:val="00EF62FA"/>
    <w:rsid w:val="00EF6929"/>
    <w:rsid w:val="00EF6C5C"/>
    <w:rsid w:val="00EF6FCE"/>
    <w:rsid w:val="00F01D94"/>
    <w:rsid w:val="00F01ECF"/>
    <w:rsid w:val="00F03E81"/>
    <w:rsid w:val="00F0454A"/>
    <w:rsid w:val="00F04E9A"/>
    <w:rsid w:val="00F06CB3"/>
    <w:rsid w:val="00F12B96"/>
    <w:rsid w:val="00F1411A"/>
    <w:rsid w:val="00F154CD"/>
    <w:rsid w:val="00F20593"/>
    <w:rsid w:val="00F21F34"/>
    <w:rsid w:val="00F24C5A"/>
    <w:rsid w:val="00F30DD6"/>
    <w:rsid w:val="00F349C9"/>
    <w:rsid w:val="00F370A4"/>
    <w:rsid w:val="00F401EE"/>
    <w:rsid w:val="00F4172C"/>
    <w:rsid w:val="00F4181C"/>
    <w:rsid w:val="00F42A87"/>
    <w:rsid w:val="00F44653"/>
    <w:rsid w:val="00F455E3"/>
    <w:rsid w:val="00F45659"/>
    <w:rsid w:val="00F5322A"/>
    <w:rsid w:val="00F551C8"/>
    <w:rsid w:val="00F55579"/>
    <w:rsid w:val="00F67639"/>
    <w:rsid w:val="00F7000F"/>
    <w:rsid w:val="00F7198F"/>
    <w:rsid w:val="00F73050"/>
    <w:rsid w:val="00F73A15"/>
    <w:rsid w:val="00F7493D"/>
    <w:rsid w:val="00F75E25"/>
    <w:rsid w:val="00F76C3F"/>
    <w:rsid w:val="00F76F8D"/>
    <w:rsid w:val="00F818ED"/>
    <w:rsid w:val="00F823A3"/>
    <w:rsid w:val="00F87963"/>
    <w:rsid w:val="00F90FA7"/>
    <w:rsid w:val="00F92D00"/>
    <w:rsid w:val="00F941A1"/>
    <w:rsid w:val="00F97D77"/>
    <w:rsid w:val="00FA0F55"/>
    <w:rsid w:val="00FA1851"/>
    <w:rsid w:val="00FA3CB1"/>
    <w:rsid w:val="00FA4477"/>
    <w:rsid w:val="00FB07A3"/>
    <w:rsid w:val="00FB3629"/>
    <w:rsid w:val="00FB409A"/>
    <w:rsid w:val="00FB606E"/>
    <w:rsid w:val="00FB6090"/>
    <w:rsid w:val="00FC0A16"/>
    <w:rsid w:val="00FC55CB"/>
    <w:rsid w:val="00FC7FE3"/>
    <w:rsid w:val="00FD0811"/>
    <w:rsid w:val="00FD1674"/>
    <w:rsid w:val="00FD5660"/>
    <w:rsid w:val="00FD5FBD"/>
    <w:rsid w:val="00FD692B"/>
    <w:rsid w:val="00FE11F5"/>
    <w:rsid w:val="00FE3DF6"/>
    <w:rsid w:val="00FE483A"/>
    <w:rsid w:val="00FE4A8E"/>
    <w:rsid w:val="00FE58E5"/>
    <w:rsid w:val="00FF124D"/>
    <w:rsid w:val="00FF6378"/>
    <w:rsid w:val="00FF7364"/>
    <w:rsid w:val="00FF7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E79"/>
    <w:pPr>
      <w:spacing w:line="360" w:lineRule="auto"/>
      <w:jc w:val="both"/>
    </w:pPr>
    <w:rPr>
      <w:rFonts w:eastAsiaTheme="minorEastAsia"/>
      <w:color w:val="000000" w:themeColor="text1"/>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E79"/>
    <w:pPr>
      <w:ind w:left="720"/>
      <w:contextualSpacing/>
    </w:pPr>
  </w:style>
  <w:style w:type="paragraph" w:customStyle="1" w:styleId="Default">
    <w:name w:val="Default"/>
    <w:rsid w:val="004C491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10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89A"/>
    <w:rPr>
      <w:rFonts w:ascii="Tahoma" w:eastAsiaTheme="minorEastAsia" w:hAnsi="Tahoma" w:cs="Tahoma"/>
      <w:color w:val="000000" w:themeColor="text1"/>
      <w:sz w:val="16"/>
      <w:szCs w:val="16"/>
      <w:lang w:bidi="en-US"/>
    </w:rPr>
  </w:style>
  <w:style w:type="paragraph" w:styleId="Header">
    <w:name w:val="header"/>
    <w:basedOn w:val="Normal"/>
    <w:link w:val="HeaderChar"/>
    <w:uiPriority w:val="99"/>
    <w:semiHidden/>
    <w:unhideWhenUsed/>
    <w:rsid w:val="00CF0F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FE9"/>
    <w:rPr>
      <w:rFonts w:eastAsiaTheme="minorEastAsia"/>
      <w:color w:val="000000" w:themeColor="text1"/>
      <w:sz w:val="24"/>
      <w:lang w:bidi="en-US"/>
    </w:rPr>
  </w:style>
  <w:style w:type="paragraph" w:styleId="Footer">
    <w:name w:val="footer"/>
    <w:basedOn w:val="Normal"/>
    <w:link w:val="FooterChar"/>
    <w:uiPriority w:val="99"/>
    <w:unhideWhenUsed/>
    <w:rsid w:val="00CF0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FE9"/>
    <w:rPr>
      <w:rFonts w:eastAsiaTheme="minorEastAsia"/>
      <w:color w:val="000000" w:themeColor="text1"/>
      <w:sz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2013-08-29T16:36:00Z</dcterms:created>
  <dcterms:modified xsi:type="dcterms:W3CDTF">2013-08-29T16:36:00Z</dcterms:modified>
</cp:coreProperties>
</file>